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F.M.R Code – B.12 – Referral Transport</w:t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  <w:t>RT- Annexure- I</w:t>
      </w:r>
    </w:p>
    <w:tbl>
      <w:tblPr>
        <w:tblStyle w:val="TableGrid"/>
        <w:tblW w:w="13788" w:type="dxa"/>
        <w:tblLayout w:type="fixed"/>
        <w:tblLook w:val="04A0"/>
      </w:tblPr>
      <w:tblGrid>
        <w:gridCol w:w="827"/>
        <w:gridCol w:w="4321"/>
        <w:gridCol w:w="1530"/>
        <w:gridCol w:w="1800"/>
        <w:gridCol w:w="990"/>
        <w:gridCol w:w="1530"/>
        <w:gridCol w:w="990"/>
        <w:gridCol w:w="1800"/>
      </w:tblGrid>
      <w:tr w:rsidR="00E63CD8" w:rsidRPr="00D25694" w:rsidTr="00576461">
        <w:tc>
          <w:tcPr>
            <w:tcW w:w="827" w:type="dxa"/>
          </w:tcPr>
          <w:p w:rsidR="00E63CD8" w:rsidRPr="00D25694" w:rsidRDefault="00E63CD8" w:rsidP="009A4630">
            <w:pPr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4321" w:type="dxa"/>
          </w:tcPr>
          <w:p w:rsidR="00E63CD8" w:rsidRPr="00D25694" w:rsidRDefault="00E63CD8" w:rsidP="009A4630">
            <w:pPr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330" w:type="dxa"/>
            <w:gridSpan w:val="2"/>
          </w:tcPr>
          <w:p w:rsidR="00E63CD8" w:rsidRPr="00D25694" w:rsidRDefault="00E63CD8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 xml:space="preserve">Vehicles only for Referral transport [Not ambulances e.g Mamta Wahan (Jharkhand), Janani Express (M.P)]  </w:t>
            </w:r>
          </w:p>
        </w:tc>
        <w:tc>
          <w:tcPr>
            <w:tcW w:w="2520" w:type="dxa"/>
            <w:gridSpan w:val="2"/>
          </w:tcPr>
          <w:p w:rsidR="00E63CD8" w:rsidRPr="00D25694" w:rsidRDefault="00E63CD8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 xml:space="preserve">Basic Life Support Ambulances </w:t>
            </w:r>
          </w:p>
        </w:tc>
        <w:tc>
          <w:tcPr>
            <w:tcW w:w="2790" w:type="dxa"/>
            <w:gridSpan w:val="2"/>
          </w:tcPr>
          <w:p w:rsidR="00E63CD8" w:rsidRPr="00D25694" w:rsidRDefault="00E63CD8" w:rsidP="009A4630">
            <w:pPr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>Advanced Life Support Ambulances</w:t>
            </w:r>
          </w:p>
        </w:tc>
      </w:tr>
      <w:tr w:rsidR="00E63CD8" w:rsidRPr="00D25694" w:rsidTr="00576461">
        <w:tc>
          <w:tcPr>
            <w:tcW w:w="827" w:type="dxa"/>
          </w:tcPr>
          <w:p w:rsidR="00E63CD8" w:rsidRPr="00D25694" w:rsidRDefault="00E63CD8" w:rsidP="009A46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1" w:type="dxa"/>
          </w:tcPr>
          <w:p w:rsidR="00E63CD8" w:rsidRPr="00D25694" w:rsidRDefault="00E63CD8" w:rsidP="009A46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63CD8" w:rsidRPr="00D25694" w:rsidRDefault="00E63CD8" w:rsidP="009A4630">
            <w:pPr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 xml:space="preserve">State managed </w:t>
            </w:r>
          </w:p>
        </w:tc>
        <w:tc>
          <w:tcPr>
            <w:tcW w:w="1800" w:type="dxa"/>
          </w:tcPr>
          <w:p w:rsidR="00E63CD8" w:rsidRPr="00D25694" w:rsidRDefault="00E63CD8" w:rsidP="009A4630">
            <w:pPr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 xml:space="preserve">EMRI/ NGO/ Other Private Provider managed Ambulances </w:t>
            </w:r>
          </w:p>
        </w:tc>
        <w:tc>
          <w:tcPr>
            <w:tcW w:w="990" w:type="dxa"/>
          </w:tcPr>
          <w:p w:rsidR="00E63CD8" w:rsidRPr="00D25694" w:rsidRDefault="00E63CD8" w:rsidP="00553E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>State managed</w:t>
            </w:r>
          </w:p>
        </w:tc>
        <w:tc>
          <w:tcPr>
            <w:tcW w:w="1530" w:type="dxa"/>
          </w:tcPr>
          <w:p w:rsidR="00E63CD8" w:rsidRPr="00D25694" w:rsidRDefault="00E63CD8" w:rsidP="009A4630">
            <w:pPr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 xml:space="preserve">EMRI/ NGO/ Other Private Provider managed Ambulances </w:t>
            </w:r>
          </w:p>
        </w:tc>
        <w:tc>
          <w:tcPr>
            <w:tcW w:w="990" w:type="dxa"/>
          </w:tcPr>
          <w:p w:rsidR="00E63CD8" w:rsidRPr="00D25694" w:rsidRDefault="00E63CD8" w:rsidP="00553E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>State managed</w:t>
            </w:r>
          </w:p>
        </w:tc>
        <w:tc>
          <w:tcPr>
            <w:tcW w:w="1800" w:type="dxa"/>
          </w:tcPr>
          <w:p w:rsidR="00E63CD8" w:rsidRPr="00D25694" w:rsidRDefault="00E63CD8" w:rsidP="009A4630">
            <w:pPr>
              <w:rPr>
                <w:rFonts w:ascii="Times New Roman" w:hAnsi="Times New Roman" w:cs="Times New Roman"/>
                <w:b/>
              </w:rPr>
            </w:pPr>
            <w:r w:rsidRPr="00D25694">
              <w:rPr>
                <w:rFonts w:ascii="Times New Roman" w:hAnsi="Times New Roman" w:cs="Times New Roman"/>
                <w:b/>
              </w:rPr>
              <w:t xml:space="preserve">EMRI/ NGO/ Other Private Provider managed Ambulances </w:t>
            </w:r>
          </w:p>
        </w:tc>
      </w:tr>
      <w:tr w:rsidR="00553E98" w:rsidRPr="00D25694" w:rsidTr="00576461"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>No. of Existing Ambulances</w:t>
            </w:r>
          </w:p>
        </w:tc>
        <w:tc>
          <w:tcPr>
            <w:tcW w:w="1530" w:type="dxa"/>
          </w:tcPr>
          <w:p w:rsidR="00553E98" w:rsidRPr="00D25694" w:rsidRDefault="00553E98" w:rsidP="00D4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553E98" w:rsidRPr="00D25694" w:rsidTr="00576461"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 xml:space="preserve">No. of ambulances supported under NRHM </w:t>
            </w:r>
          </w:p>
        </w:tc>
        <w:tc>
          <w:tcPr>
            <w:tcW w:w="1530" w:type="dxa"/>
          </w:tcPr>
          <w:p w:rsidR="00553E98" w:rsidRPr="00D25694" w:rsidRDefault="00553E98" w:rsidP="00D4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9A463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553E98" w:rsidRPr="00D25694" w:rsidTr="00576461"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>No. of Districts covered by Ambulances</w:t>
            </w:r>
          </w:p>
        </w:tc>
        <w:tc>
          <w:tcPr>
            <w:tcW w:w="1530" w:type="dxa"/>
          </w:tcPr>
          <w:p w:rsidR="00553E98" w:rsidRPr="00D25694" w:rsidRDefault="00553E98" w:rsidP="00D4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1(Tamenglong block)</w:t>
            </w: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553E98" w:rsidRPr="00D25694" w:rsidTr="00576461"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>Average Population covered per Ambulance (In lakhs)</w:t>
            </w:r>
          </w:p>
        </w:tc>
        <w:tc>
          <w:tcPr>
            <w:tcW w:w="1530" w:type="dxa"/>
          </w:tcPr>
          <w:p w:rsidR="00553E98" w:rsidRPr="00D25694" w:rsidRDefault="00553E98" w:rsidP="00D4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553E98" w:rsidRPr="00D25694" w:rsidTr="00576461"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>Average Response Time per call</w:t>
            </w:r>
          </w:p>
        </w:tc>
        <w:tc>
          <w:tcPr>
            <w:tcW w:w="1530" w:type="dxa"/>
          </w:tcPr>
          <w:p w:rsidR="00553E98" w:rsidRPr="00D25694" w:rsidRDefault="00553E98" w:rsidP="00D4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A84426" w:rsidRPr="00D25694" w:rsidTr="00576461">
        <w:trPr>
          <w:trHeight w:val="512"/>
        </w:trPr>
        <w:tc>
          <w:tcPr>
            <w:tcW w:w="827" w:type="dxa"/>
          </w:tcPr>
          <w:p w:rsidR="00A84426" w:rsidRPr="00D25694" w:rsidRDefault="00A84426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A84426" w:rsidRPr="00D25694" w:rsidRDefault="00A84426" w:rsidP="00670A83">
            <w:pPr>
              <w:rPr>
                <w:rFonts w:ascii="Times New Roman" w:hAnsi="Times New Roman"/>
              </w:rPr>
            </w:pPr>
            <w:r w:rsidRPr="00D25694">
              <w:rPr>
                <w:rFonts w:ascii="Times New Roman" w:hAnsi="Times New Roman"/>
              </w:rPr>
              <w:t>Average no. of trips per month per ambulance</w:t>
            </w:r>
          </w:p>
        </w:tc>
        <w:tc>
          <w:tcPr>
            <w:tcW w:w="1530" w:type="dxa"/>
          </w:tcPr>
          <w:p w:rsidR="00A84426" w:rsidRPr="00D25694" w:rsidRDefault="00A84426" w:rsidP="00D4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A84426" w:rsidRPr="00D25694" w:rsidRDefault="00A84426" w:rsidP="0053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84426" w:rsidRPr="00D25694" w:rsidRDefault="00A84426" w:rsidP="0053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426" w:rsidRPr="00D25694" w:rsidRDefault="00A84426" w:rsidP="0053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84426" w:rsidRPr="00D25694" w:rsidRDefault="00A84426" w:rsidP="0053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4426" w:rsidRPr="00D25694" w:rsidRDefault="00A84426" w:rsidP="0053262F">
            <w:pPr>
              <w:rPr>
                <w:rFonts w:ascii="Times New Roman" w:hAnsi="Times New Roman" w:cs="Times New Roman"/>
              </w:rPr>
            </w:pPr>
          </w:p>
        </w:tc>
      </w:tr>
      <w:tr w:rsidR="00553E98" w:rsidRPr="00D25694" w:rsidTr="00576461">
        <w:trPr>
          <w:trHeight w:val="170"/>
        </w:trPr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53262F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>Monthly  Operational Cost Per Ambulance (Excluding all Capital Costs)</w:t>
            </w:r>
          </w:p>
        </w:tc>
        <w:tc>
          <w:tcPr>
            <w:tcW w:w="1530" w:type="dxa"/>
          </w:tcPr>
          <w:p w:rsidR="00553E98" w:rsidRPr="00D25694" w:rsidRDefault="00A84426" w:rsidP="00A84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 20,000.00</w:t>
            </w:r>
          </w:p>
        </w:tc>
        <w:tc>
          <w:tcPr>
            <w:tcW w:w="1800" w:type="dxa"/>
          </w:tcPr>
          <w:p w:rsidR="00553E98" w:rsidRPr="00D25694" w:rsidRDefault="00553E98" w:rsidP="0053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53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53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53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53262F">
            <w:pPr>
              <w:rPr>
                <w:rFonts w:ascii="Times New Roman" w:hAnsi="Times New Roman" w:cs="Times New Roman"/>
              </w:rPr>
            </w:pPr>
          </w:p>
        </w:tc>
      </w:tr>
      <w:tr w:rsidR="00553E98" w:rsidRPr="00D25694" w:rsidTr="00576461"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>Average No. of Emergencies handled per month per ambulance (including Pregnant Women &amp; Neonates) (average since April 2012)</w:t>
            </w:r>
          </w:p>
        </w:tc>
        <w:tc>
          <w:tcPr>
            <w:tcW w:w="1530" w:type="dxa"/>
          </w:tcPr>
          <w:p w:rsidR="00553E98" w:rsidRPr="00D25694" w:rsidRDefault="004E7CF6" w:rsidP="00D4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553E98" w:rsidRPr="00D25694" w:rsidTr="00576461"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>Average No. of Pregnant Women transported per month per Ambulance (average since April 2012)</w:t>
            </w:r>
          </w:p>
        </w:tc>
        <w:tc>
          <w:tcPr>
            <w:tcW w:w="1530" w:type="dxa"/>
          </w:tcPr>
          <w:p w:rsidR="00553E98" w:rsidRPr="00D25694" w:rsidRDefault="004E7CF6" w:rsidP="00D4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553E98" w:rsidRPr="00D25694" w:rsidTr="00576461"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 xml:space="preserve">Average No. of Neonates transported per month per Ambulance (average since April </w:t>
            </w:r>
            <w:r w:rsidRPr="00D25694">
              <w:rPr>
                <w:rFonts w:ascii="Times New Roman" w:hAnsi="Times New Roman" w:cs="Times New Roman"/>
              </w:rPr>
              <w:lastRenderedPageBreak/>
              <w:t>2012)</w:t>
            </w:r>
          </w:p>
        </w:tc>
        <w:tc>
          <w:tcPr>
            <w:tcW w:w="1530" w:type="dxa"/>
          </w:tcPr>
          <w:p w:rsidR="00553E98" w:rsidRPr="00D25694" w:rsidRDefault="00553E98" w:rsidP="00D4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553E98" w:rsidRPr="00D25694" w:rsidTr="00576461">
        <w:tc>
          <w:tcPr>
            <w:tcW w:w="827" w:type="dxa"/>
          </w:tcPr>
          <w:p w:rsidR="00553E98" w:rsidRPr="00D25694" w:rsidRDefault="00553E9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321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  <w:r w:rsidRPr="00D25694">
              <w:rPr>
                <w:rFonts w:ascii="Times New Roman" w:hAnsi="Times New Roman" w:cs="Times New Roman"/>
              </w:rPr>
              <w:t>No. of New Ambulances Proposed</w:t>
            </w:r>
            <w:r w:rsidR="00A42DE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30" w:type="dxa"/>
          </w:tcPr>
          <w:p w:rsidR="00553E98" w:rsidRPr="00D25694" w:rsidRDefault="00553E98" w:rsidP="00A4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(1 Noney PHC, 1 Oinamlong </w:t>
            </w:r>
            <w:r w:rsidR="00A42DE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HC</w:t>
            </w:r>
            <w:r w:rsidR="00A42D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98" w:rsidRPr="00D25694" w:rsidRDefault="00553E98" w:rsidP="009A4630">
            <w:pPr>
              <w:rPr>
                <w:rFonts w:ascii="Times New Roman" w:hAnsi="Times New Roman" w:cs="Times New Roman"/>
              </w:rPr>
            </w:pPr>
          </w:p>
        </w:tc>
      </w:tr>
    </w:tbl>
    <w:p w:rsidR="00C74D68" w:rsidRDefault="00C74D68" w:rsidP="00D25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Justification:</w:t>
      </w:r>
    </w:p>
    <w:p w:rsidR="00A42DEC" w:rsidRDefault="00A42DEC" w:rsidP="00B12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11. </w:t>
      </w:r>
      <w:r w:rsidRPr="00A42DEC">
        <w:rPr>
          <w:rFonts w:ascii="Times New Roman" w:hAnsi="Times New Roman" w:cs="Times New Roman"/>
          <w:sz w:val="24"/>
          <w:szCs w:val="24"/>
        </w:rPr>
        <w:t>In hill distri</w:t>
      </w:r>
      <w:r>
        <w:rPr>
          <w:rFonts w:ascii="Times New Roman" w:hAnsi="Times New Roman" w:cs="Times New Roman"/>
          <w:sz w:val="24"/>
          <w:szCs w:val="24"/>
        </w:rPr>
        <w:t>ct, without ambulances, JSSK implementation is impossible. 4 ambulances for 1 CHC, 3 24X7 PHC are approved in 2012-13 but not received, and above 2 PHCs are also 24X7.  Therefore, it is must.</w:t>
      </w:r>
    </w:p>
    <w:p w:rsidR="002D3965" w:rsidRPr="000B6309" w:rsidRDefault="002D3965" w:rsidP="00D256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RT- Annexure- II</w:t>
      </w:r>
    </w:p>
    <w:p w:rsidR="002D3965" w:rsidRPr="000B6309" w:rsidRDefault="002D3965" w:rsidP="002D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eastAsia="Times New Roman" w:hAnsi="Times New Roman" w:cs="Times New Roman"/>
          <w:b/>
          <w:bCs/>
          <w:color w:val="000000"/>
        </w:rPr>
        <w:t>Financial Data on EMRI</w:t>
      </w:r>
    </w:p>
    <w:tbl>
      <w:tblPr>
        <w:tblW w:w="4695" w:type="pct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146"/>
        <w:gridCol w:w="1408"/>
        <w:gridCol w:w="1571"/>
        <w:gridCol w:w="1764"/>
        <w:gridCol w:w="1645"/>
        <w:gridCol w:w="1621"/>
        <w:gridCol w:w="1972"/>
      </w:tblGrid>
      <w:tr w:rsidR="00D25694" w:rsidRPr="000B6309" w:rsidTr="0086016C">
        <w:trPr>
          <w:trHeight w:val="64"/>
          <w:jc w:val="center"/>
        </w:trPr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 Year</w:t>
            </w:r>
          </w:p>
        </w:tc>
        <w:tc>
          <w:tcPr>
            <w:tcW w:w="463" w:type="pct"/>
            <w:vMerge w:val="restart"/>
            <w:shd w:val="clear" w:color="auto" w:fill="auto"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Type of Ambulances</w:t>
            </w:r>
          </w:p>
        </w:tc>
        <w:tc>
          <w:tcPr>
            <w:tcW w:w="569" w:type="pct"/>
            <w:vMerge w:val="restart"/>
            <w:shd w:val="clear" w:color="auto" w:fill="auto"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No. of Ambulances</w:t>
            </w:r>
          </w:p>
        </w:tc>
        <w:tc>
          <w:tcPr>
            <w:tcW w:w="1348" w:type="pct"/>
            <w:gridSpan w:val="2"/>
            <w:shd w:val="clear" w:color="auto" w:fill="auto"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Capital Cost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Operating Cost</w:t>
            </w:r>
          </w:p>
        </w:tc>
        <w:tc>
          <w:tcPr>
            <w:tcW w:w="798" w:type="pct"/>
            <w:vMerge w:val="restart"/>
            <w:shd w:val="clear" w:color="auto" w:fill="auto"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% of NRHM Contribution in Operating Cost</w:t>
            </w:r>
          </w:p>
        </w:tc>
      </w:tr>
      <w:tr w:rsidR="00D25694" w:rsidRPr="000B6309" w:rsidTr="0086016C">
        <w:trPr>
          <w:trHeight w:val="431"/>
          <w:jc w:val="center"/>
        </w:trPr>
        <w:tc>
          <w:tcPr>
            <w:tcW w:w="503" w:type="pct"/>
            <w:vMerge/>
            <w:shd w:val="clear" w:color="auto" w:fill="auto"/>
            <w:noWrap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shd w:val="clear" w:color="auto" w:fill="auto"/>
            <w:noWrap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pct"/>
            <w:vMerge/>
            <w:shd w:val="clear" w:color="auto" w:fill="auto"/>
            <w:noWrap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798" w:type="pct"/>
            <w:vMerge/>
            <w:shd w:val="clear" w:color="auto" w:fill="auto"/>
            <w:noWrap/>
            <w:vAlign w:val="bottom"/>
            <w:hideMark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F0214" w:rsidRPr="000B6309" w:rsidTr="008E65E9">
        <w:trPr>
          <w:trHeight w:val="215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2006-07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86016C">
        <w:trPr>
          <w:trHeight w:val="151"/>
          <w:jc w:val="center"/>
        </w:trPr>
        <w:tc>
          <w:tcPr>
            <w:tcW w:w="503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8E65E9">
        <w:trPr>
          <w:trHeight w:val="134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2007-08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8E65E9">
        <w:trPr>
          <w:trHeight w:val="152"/>
          <w:jc w:val="center"/>
        </w:trPr>
        <w:tc>
          <w:tcPr>
            <w:tcW w:w="503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8E65E9">
        <w:trPr>
          <w:trHeight w:val="64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2008-09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86016C">
        <w:trPr>
          <w:trHeight w:val="151"/>
          <w:jc w:val="center"/>
        </w:trPr>
        <w:tc>
          <w:tcPr>
            <w:tcW w:w="503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8E65E9">
        <w:trPr>
          <w:trHeight w:val="17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2009-10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86016C">
        <w:trPr>
          <w:trHeight w:val="106"/>
          <w:jc w:val="center"/>
        </w:trPr>
        <w:tc>
          <w:tcPr>
            <w:tcW w:w="503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8E65E9">
        <w:trPr>
          <w:trHeight w:val="89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2010-11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8E65E9">
        <w:trPr>
          <w:trHeight w:val="179"/>
          <w:jc w:val="center"/>
        </w:trPr>
        <w:tc>
          <w:tcPr>
            <w:tcW w:w="503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8E65E9">
        <w:trPr>
          <w:trHeight w:val="188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2011-12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8E65E9">
        <w:trPr>
          <w:trHeight w:val="206"/>
          <w:jc w:val="center"/>
        </w:trPr>
        <w:tc>
          <w:tcPr>
            <w:tcW w:w="503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8E65E9">
        <w:trPr>
          <w:trHeight w:val="161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2012-13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8E65E9">
        <w:trPr>
          <w:trHeight w:val="215"/>
          <w:jc w:val="center"/>
        </w:trPr>
        <w:tc>
          <w:tcPr>
            <w:tcW w:w="503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5694" w:rsidRPr="000B6309" w:rsidTr="008E65E9">
        <w:trPr>
          <w:trHeight w:val="224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2013 -14 (Proposed)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D25694" w:rsidRPr="000B6309" w:rsidRDefault="00D25694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5694" w:rsidRPr="000B6309" w:rsidTr="008E65E9">
        <w:trPr>
          <w:trHeight w:val="134"/>
          <w:jc w:val="center"/>
        </w:trPr>
        <w:tc>
          <w:tcPr>
            <w:tcW w:w="503" w:type="pct"/>
            <w:vMerge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D25694" w:rsidRPr="000B6309" w:rsidRDefault="00D25694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</w:tcPr>
          <w:p w:rsidR="00D25694" w:rsidRPr="000B6309" w:rsidRDefault="00D25694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27D5" w:rsidRPr="000B6309" w:rsidRDefault="00DC27D5" w:rsidP="00F77B53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3E" w:rsidRDefault="00A5283E" w:rsidP="00F02FDE">
      <w:pPr>
        <w:spacing w:after="0" w:line="240" w:lineRule="auto"/>
      </w:pPr>
      <w:r>
        <w:separator/>
      </w:r>
    </w:p>
  </w:endnote>
  <w:endnote w:type="continuationSeparator" w:id="1">
    <w:p w:rsidR="00A5283E" w:rsidRDefault="00A5283E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3E" w:rsidRDefault="00A5283E" w:rsidP="00F02FDE">
      <w:pPr>
        <w:spacing w:after="0" w:line="240" w:lineRule="auto"/>
      </w:pPr>
      <w:r>
        <w:separator/>
      </w:r>
    </w:p>
  </w:footnote>
  <w:footnote w:type="continuationSeparator" w:id="1">
    <w:p w:rsidR="00A5283E" w:rsidRDefault="00A5283E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241AD"/>
    <w:rsid w:val="00030AAA"/>
    <w:rsid w:val="00047306"/>
    <w:rsid w:val="00096EED"/>
    <w:rsid w:val="000A08BC"/>
    <w:rsid w:val="000A3C05"/>
    <w:rsid w:val="000B6309"/>
    <w:rsid w:val="000D1202"/>
    <w:rsid w:val="000E78C4"/>
    <w:rsid w:val="00156A27"/>
    <w:rsid w:val="00172FED"/>
    <w:rsid w:val="001C0F57"/>
    <w:rsid w:val="0021587A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4E7B05"/>
    <w:rsid w:val="004E7CF6"/>
    <w:rsid w:val="0050688C"/>
    <w:rsid w:val="005155B7"/>
    <w:rsid w:val="00523F82"/>
    <w:rsid w:val="00536E29"/>
    <w:rsid w:val="005440DA"/>
    <w:rsid w:val="00545504"/>
    <w:rsid w:val="00547CF4"/>
    <w:rsid w:val="00551BE9"/>
    <w:rsid w:val="00553E98"/>
    <w:rsid w:val="0056684E"/>
    <w:rsid w:val="00576461"/>
    <w:rsid w:val="005B3B96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C3B79"/>
    <w:rsid w:val="007E3F31"/>
    <w:rsid w:val="007E6720"/>
    <w:rsid w:val="00811095"/>
    <w:rsid w:val="00833255"/>
    <w:rsid w:val="00835689"/>
    <w:rsid w:val="0086016C"/>
    <w:rsid w:val="008836B1"/>
    <w:rsid w:val="008B2FE7"/>
    <w:rsid w:val="008C3285"/>
    <w:rsid w:val="008D197D"/>
    <w:rsid w:val="008D4198"/>
    <w:rsid w:val="008E329B"/>
    <w:rsid w:val="008E65E9"/>
    <w:rsid w:val="008E6B96"/>
    <w:rsid w:val="009106EA"/>
    <w:rsid w:val="00977652"/>
    <w:rsid w:val="00994D9F"/>
    <w:rsid w:val="009A3DC9"/>
    <w:rsid w:val="009A4630"/>
    <w:rsid w:val="00A42DEC"/>
    <w:rsid w:val="00A5283E"/>
    <w:rsid w:val="00A6156D"/>
    <w:rsid w:val="00A651C4"/>
    <w:rsid w:val="00A72743"/>
    <w:rsid w:val="00A84426"/>
    <w:rsid w:val="00A93CEA"/>
    <w:rsid w:val="00A963BB"/>
    <w:rsid w:val="00AA048F"/>
    <w:rsid w:val="00B12D8E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4D68"/>
    <w:rsid w:val="00C7596A"/>
    <w:rsid w:val="00CA5016"/>
    <w:rsid w:val="00CA7954"/>
    <w:rsid w:val="00CC160A"/>
    <w:rsid w:val="00CF5601"/>
    <w:rsid w:val="00D25694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E29A3"/>
    <w:rsid w:val="00FF1821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8565-6141-4300-A1E8-B8FEAEE8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20</cp:revision>
  <cp:lastPrinted>2012-09-20T15:19:00Z</cp:lastPrinted>
  <dcterms:created xsi:type="dcterms:W3CDTF">2012-09-25T13:20:00Z</dcterms:created>
  <dcterms:modified xsi:type="dcterms:W3CDTF">2012-12-19T04:39:00Z</dcterms:modified>
</cp:coreProperties>
</file>