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58" w:rsidRPr="000B6309" w:rsidRDefault="00F77B53" w:rsidP="00F77B53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0B6309">
        <w:rPr>
          <w:rFonts w:ascii="Times New Roman" w:hAnsi="Times New Roman" w:cs="Times New Roman"/>
          <w:b/>
          <w:sz w:val="32"/>
          <w:szCs w:val="24"/>
        </w:rPr>
        <w:t>Background Information Required for Approval of State PIPs for 2013-14</w:t>
      </w:r>
    </w:p>
    <w:p w:rsidR="002D3965" w:rsidRPr="000B6309" w:rsidRDefault="002D3965" w:rsidP="002D3965">
      <w:pPr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>F.M.R Code – B.12 – Referral Transport</w:t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</w:r>
      <w:r w:rsidRPr="000B6309">
        <w:rPr>
          <w:rFonts w:ascii="Times New Roman" w:hAnsi="Times New Roman" w:cs="Times New Roman"/>
          <w:b/>
          <w:sz w:val="24"/>
          <w:szCs w:val="24"/>
        </w:rPr>
        <w:tab/>
        <w:t>RT- Annexure- I</w:t>
      </w:r>
    </w:p>
    <w:tbl>
      <w:tblPr>
        <w:tblStyle w:val="TableGrid"/>
        <w:tblW w:w="15267" w:type="dxa"/>
        <w:tblLayout w:type="fixed"/>
        <w:tblLook w:val="04A0"/>
      </w:tblPr>
      <w:tblGrid>
        <w:gridCol w:w="827"/>
        <w:gridCol w:w="2341"/>
        <w:gridCol w:w="1721"/>
        <w:gridCol w:w="1847"/>
        <w:gridCol w:w="1382"/>
        <w:gridCol w:w="1936"/>
        <w:gridCol w:w="1440"/>
        <w:gridCol w:w="19"/>
        <w:gridCol w:w="1871"/>
        <w:gridCol w:w="6"/>
        <w:gridCol w:w="1877"/>
      </w:tblGrid>
      <w:tr w:rsidR="00E63CD8" w:rsidRPr="000B6309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3568" w:type="dxa"/>
            <w:gridSpan w:val="2"/>
          </w:tcPr>
          <w:p w:rsidR="00E63CD8" w:rsidRPr="000B6309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Vehicles only for Referral transport [Not ambulances e.g Mamta Wahan (Jharkhand), Janani Express (M.P)]  </w:t>
            </w:r>
          </w:p>
        </w:tc>
        <w:tc>
          <w:tcPr>
            <w:tcW w:w="3318" w:type="dxa"/>
            <w:gridSpan w:val="2"/>
          </w:tcPr>
          <w:p w:rsidR="00E63CD8" w:rsidRPr="000B6309" w:rsidRDefault="00E63CD8" w:rsidP="009A46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Basic Life Support Ambulances </w:t>
            </w:r>
          </w:p>
        </w:tc>
        <w:tc>
          <w:tcPr>
            <w:tcW w:w="3330" w:type="dxa"/>
            <w:gridSpan w:val="3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>Advanced Life Support Ambulances</w:t>
            </w:r>
          </w:p>
        </w:tc>
      </w:tr>
      <w:tr w:rsidR="00E63CD8" w:rsidRPr="000B6309" w:rsidTr="00670A83">
        <w:trPr>
          <w:gridAfter w:val="2"/>
          <w:wAfter w:w="1883" w:type="dxa"/>
        </w:trPr>
        <w:tc>
          <w:tcPr>
            <w:tcW w:w="82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  <w:tc>
          <w:tcPr>
            <w:tcW w:w="1440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State managed </w:t>
            </w:r>
          </w:p>
        </w:tc>
        <w:tc>
          <w:tcPr>
            <w:tcW w:w="1890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EMRI/ NGO/ Other Private Provider managed Ambulances </w:t>
            </w: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Existing Ambulances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E63CD8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CD8">
              <w:rPr>
                <w:rFonts w:ascii="Times New Roman" w:hAnsi="Times New Roman" w:cs="Times New Roman"/>
                <w:sz w:val="24"/>
                <w:szCs w:val="24"/>
              </w:rPr>
              <w:t xml:space="preserve">No. of ambulances supported under NRHM 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Districts covered by Ambulances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Population covered per Ambulance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(In lakhs)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D8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E63CD8" w:rsidRPr="00670A83" w:rsidRDefault="00E63CD8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Response Time per call</w:t>
            </w:r>
          </w:p>
        </w:tc>
        <w:tc>
          <w:tcPr>
            <w:tcW w:w="1721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E63CD8" w:rsidRPr="000B6309" w:rsidRDefault="00E63CD8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trHeight w:val="791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670A83" w:rsidRDefault="00670A83" w:rsidP="00670A83">
            <w:pPr>
              <w:rPr>
                <w:rFonts w:ascii="Times New Roman" w:hAnsi="Times New Roman"/>
                <w:sz w:val="24"/>
                <w:szCs w:val="24"/>
              </w:rPr>
            </w:pPr>
            <w:r w:rsidRPr="00670A83">
              <w:rPr>
                <w:rFonts w:ascii="Times New Roman" w:hAnsi="Times New Roman"/>
                <w:sz w:val="24"/>
                <w:szCs w:val="24"/>
              </w:rPr>
              <w:t>Average no. of trips per month per ambulance</w:t>
            </w:r>
          </w:p>
        </w:tc>
        <w:tc>
          <w:tcPr>
            <w:tcW w:w="1721" w:type="dxa"/>
          </w:tcPr>
          <w:p w:rsidR="00670A83" w:rsidRPr="00E63CD8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  <w:trHeight w:val="791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Monthly </w:t>
            </w: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 xml:space="preserve"> Operational Cost Per Ambulance (Excluding all Capital Costs)</w:t>
            </w:r>
          </w:p>
        </w:tc>
        <w:tc>
          <w:tcPr>
            <w:tcW w:w="1721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5326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Emergencies handled per month per ambulance (including Pregnant Women &amp; Neonates)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Pregnant Women transported per month per Ambulance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Average No. of Neonates transported per month per Ambulance (average since April 2012)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A83" w:rsidRPr="000B6309" w:rsidTr="00670A83">
        <w:trPr>
          <w:gridAfter w:val="1"/>
          <w:wAfter w:w="1877" w:type="dxa"/>
        </w:trPr>
        <w:tc>
          <w:tcPr>
            <w:tcW w:w="827" w:type="dxa"/>
          </w:tcPr>
          <w:p w:rsidR="00670A83" w:rsidRPr="00670A83" w:rsidRDefault="00670A83" w:rsidP="00670A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309">
              <w:rPr>
                <w:rFonts w:ascii="Times New Roman" w:hAnsi="Times New Roman" w:cs="Times New Roman"/>
                <w:sz w:val="24"/>
                <w:szCs w:val="24"/>
              </w:rPr>
              <w:t>No. of New Ambulances Proposed</w:t>
            </w:r>
          </w:p>
        </w:tc>
        <w:tc>
          <w:tcPr>
            <w:tcW w:w="1721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7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6" w:type="dxa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670A83" w:rsidRPr="000B6309" w:rsidRDefault="00670A83" w:rsidP="009A46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CD8" w:rsidRDefault="00E63CD8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63CD8" w:rsidRDefault="00E63C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D3965" w:rsidRPr="000B6309" w:rsidRDefault="002D3965" w:rsidP="002D39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hAnsi="Times New Roman" w:cs="Times New Roman"/>
          <w:b/>
          <w:sz w:val="24"/>
          <w:szCs w:val="24"/>
        </w:rPr>
        <w:lastRenderedPageBreak/>
        <w:t>RT- Annexure- II</w:t>
      </w:r>
    </w:p>
    <w:p w:rsidR="002D3965" w:rsidRPr="000B6309" w:rsidRDefault="002D3965" w:rsidP="002D39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6309">
        <w:rPr>
          <w:rFonts w:ascii="Times New Roman" w:eastAsia="Times New Roman" w:hAnsi="Times New Roman" w:cs="Times New Roman"/>
          <w:b/>
          <w:bCs/>
          <w:color w:val="000000"/>
        </w:rPr>
        <w:t>Financial Data on EMRI</w:t>
      </w:r>
    </w:p>
    <w:tbl>
      <w:tblPr>
        <w:tblW w:w="5549" w:type="pct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8"/>
        <w:gridCol w:w="1146"/>
        <w:gridCol w:w="1407"/>
        <w:gridCol w:w="1571"/>
        <w:gridCol w:w="2074"/>
        <w:gridCol w:w="1889"/>
        <w:gridCol w:w="1620"/>
        <w:gridCol w:w="2968"/>
      </w:tblGrid>
      <w:tr w:rsidR="002D3965" w:rsidRPr="000B6309" w:rsidTr="004E7B05">
        <w:trPr>
          <w:trHeight w:val="747"/>
        </w:trPr>
        <w:tc>
          <w:tcPr>
            <w:tcW w:w="666" w:type="pct"/>
            <w:vMerge w:val="restar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Year</w:t>
            </w:r>
          </w:p>
        </w:tc>
        <w:tc>
          <w:tcPr>
            <w:tcW w:w="392" w:type="pct"/>
            <w:vMerge w:val="restar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Type of Ambulances</w:t>
            </w:r>
          </w:p>
        </w:tc>
        <w:tc>
          <w:tcPr>
            <w:tcW w:w="481" w:type="pct"/>
            <w:vMerge w:val="restart"/>
            <w:shd w:val="clear" w:color="auto" w:fill="auto"/>
            <w:vAlign w:val="bottom"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No. of Ambulances</w:t>
            </w:r>
          </w:p>
        </w:tc>
        <w:tc>
          <w:tcPr>
            <w:tcW w:w="1245" w:type="pct"/>
            <w:gridSpan w:val="2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Capital Cost</w:t>
            </w:r>
          </w:p>
        </w:tc>
        <w:tc>
          <w:tcPr>
            <w:tcW w:w="1200" w:type="pct"/>
            <w:gridSpan w:val="2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Operating Cost</w:t>
            </w:r>
          </w:p>
        </w:tc>
        <w:tc>
          <w:tcPr>
            <w:tcW w:w="1016" w:type="pct"/>
            <w:shd w:val="clear" w:color="auto" w:fill="auto"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% of NRHM Contribution in Operating Cost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81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State Contribution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NRHM Contribution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2006-07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151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2007-08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2008-09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151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2009-10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106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2010-11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2011-12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 w:val="restar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2012-13</w:t>
            </w: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F0214" w:rsidRPr="000B6309" w:rsidTr="004E7B05">
        <w:trPr>
          <w:trHeight w:val="319"/>
        </w:trPr>
        <w:tc>
          <w:tcPr>
            <w:tcW w:w="666" w:type="pct"/>
            <w:vMerge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  <w:hideMark/>
          </w:tcPr>
          <w:p w:rsidR="002D3965" w:rsidRPr="000B6309" w:rsidRDefault="002D3965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48F" w:rsidRPr="000B6309" w:rsidTr="004E7B05">
        <w:trPr>
          <w:trHeight w:val="319"/>
        </w:trPr>
        <w:tc>
          <w:tcPr>
            <w:tcW w:w="66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AA048F" w:rsidRPr="000B6309" w:rsidRDefault="00AA048F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ALS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A048F" w:rsidRPr="000B6309" w:rsidTr="004E7B05">
        <w:trPr>
          <w:trHeight w:val="319"/>
        </w:trPr>
        <w:tc>
          <w:tcPr>
            <w:tcW w:w="66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2013 -14 (Proposed)</w:t>
            </w:r>
          </w:p>
        </w:tc>
        <w:tc>
          <w:tcPr>
            <w:tcW w:w="392" w:type="pct"/>
            <w:shd w:val="clear" w:color="auto" w:fill="auto"/>
            <w:noWrap/>
            <w:vAlign w:val="bottom"/>
          </w:tcPr>
          <w:p w:rsidR="00AA048F" w:rsidRPr="000B6309" w:rsidRDefault="00AA048F" w:rsidP="00295E3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B6309">
              <w:rPr>
                <w:rFonts w:ascii="Times New Roman" w:eastAsia="Times New Roman" w:hAnsi="Times New Roman" w:cs="Times New Roman"/>
                <w:color w:val="000000"/>
              </w:rPr>
              <w:t> BLS</w:t>
            </w:r>
          </w:p>
        </w:tc>
        <w:tc>
          <w:tcPr>
            <w:tcW w:w="481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37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4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53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16" w:type="pct"/>
            <w:shd w:val="clear" w:color="auto" w:fill="auto"/>
            <w:noWrap/>
            <w:vAlign w:val="bottom"/>
          </w:tcPr>
          <w:p w:rsidR="00AA048F" w:rsidRPr="000B6309" w:rsidRDefault="00AA048F" w:rsidP="002D39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E63CD8" w:rsidRPr="00EC4B61" w:rsidRDefault="00E63CD8" w:rsidP="004E7B05">
      <w:pPr>
        <w:rPr>
          <w:rFonts w:ascii="Times New Roman" w:hAnsi="Times New Roman" w:cs="Times New Roman"/>
        </w:rPr>
      </w:pPr>
    </w:p>
    <w:p w:rsidR="00DC27D5" w:rsidRPr="000B6309" w:rsidRDefault="00DC27D5" w:rsidP="00F77B53">
      <w:pPr>
        <w:rPr>
          <w:rFonts w:ascii="Times New Roman" w:hAnsi="Times New Roman" w:cs="Times New Roman"/>
          <w:sz w:val="24"/>
          <w:szCs w:val="24"/>
        </w:rPr>
      </w:pPr>
    </w:p>
    <w:sectPr w:rsidR="00DC27D5" w:rsidRPr="000B6309" w:rsidSect="008D419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72E6" w:rsidRDefault="005672E6" w:rsidP="00F02FDE">
      <w:pPr>
        <w:spacing w:after="0" w:line="240" w:lineRule="auto"/>
      </w:pPr>
      <w:r>
        <w:separator/>
      </w:r>
    </w:p>
  </w:endnote>
  <w:endnote w:type="continuationSeparator" w:id="1">
    <w:p w:rsidR="005672E6" w:rsidRDefault="005672E6" w:rsidP="00F02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630" w:rsidRPr="007A4D0F" w:rsidRDefault="009A4630" w:rsidP="002D39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72E6" w:rsidRDefault="005672E6" w:rsidP="00F02FDE">
      <w:pPr>
        <w:spacing w:after="0" w:line="240" w:lineRule="auto"/>
      </w:pPr>
      <w:r>
        <w:separator/>
      </w:r>
    </w:p>
  </w:footnote>
  <w:footnote w:type="continuationSeparator" w:id="1">
    <w:p w:rsidR="005672E6" w:rsidRDefault="005672E6" w:rsidP="00F02F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2651A"/>
    <w:multiLevelType w:val="hybridMultilevel"/>
    <w:tmpl w:val="5F8854AE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">
    <w:nsid w:val="1E474755"/>
    <w:multiLevelType w:val="hybridMultilevel"/>
    <w:tmpl w:val="03E8310A"/>
    <w:lvl w:ilvl="0" w:tplc="47D89552">
      <w:start w:val="1"/>
      <w:numFmt w:val="upp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11258A2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761D9"/>
    <w:multiLevelType w:val="hybridMultilevel"/>
    <w:tmpl w:val="F558BB54"/>
    <w:lvl w:ilvl="0" w:tplc="FA4609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0990940"/>
    <w:multiLevelType w:val="hybridMultilevel"/>
    <w:tmpl w:val="52865578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4015B"/>
    <w:multiLevelType w:val="hybridMultilevel"/>
    <w:tmpl w:val="66A8C930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8A975C3"/>
    <w:multiLevelType w:val="hybridMultilevel"/>
    <w:tmpl w:val="F446CCD2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832147"/>
    <w:multiLevelType w:val="hybridMultilevel"/>
    <w:tmpl w:val="CA940D7A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BEE3493"/>
    <w:multiLevelType w:val="hybridMultilevel"/>
    <w:tmpl w:val="EA148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840824"/>
    <w:multiLevelType w:val="hybridMultilevel"/>
    <w:tmpl w:val="0E60E9E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FCC1B29"/>
    <w:multiLevelType w:val="hybridMultilevel"/>
    <w:tmpl w:val="78D03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7B53"/>
    <w:rsid w:val="00010D60"/>
    <w:rsid w:val="00030AAA"/>
    <w:rsid w:val="00047306"/>
    <w:rsid w:val="00096EED"/>
    <w:rsid w:val="000A08BC"/>
    <w:rsid w:val="000A3C05"/>
    <w:rsid w:val="000B04BC"/>
    <w:rsid w:val="000B6309"/>
    <w:rsid w:val="000E78C4"/>
    <w:rsid w:val="00156A27"/>
    <w:rsid w:val="001C0F57"/>
    <w:rsid w:val="00267A00"/>
    <w:rsid w:val="00295E3E"/>
    <w:rsid w:val="002B727A"/>
    <w:rsid w:val="002D3965"/>
    <w:rsid w:val="002E10B0"/>
    <w:rsid w:val="0032306D"/>
    <w:rsid w:val="0033187A"/>
    <w:rsid w:val="00337668"/>
    <w:rsid w:val="00397CEB"/>
    <w:rsid w:val="004B5658"/>
    <w:rsid w:val="004C0A02"/>
    <w:rsid w:val="004E02C7"/>
    <w:rsid w:val="004E7B05"/>
    <w:rsid w:val="0050688C"/>
    <w:rsid w:val="005155B7"/>
    <w:rsid w:val="00523F82"/>
    <w:rsid w:val="00536E29"/>
    <w:rsid w:val="005440DA"/>
    <w:rsid w:val="00545504"/>
    <w:rsid w:val="00547CF4"/>
    <w:rsid w:val="00551BE9"/>
    <w:rsid w:val="0056684E"/>
    <w:rsid w:val="005672E6"/>
    <w:rsid w:val="005E523F"/>
    <w:rsid w:val="00607446"/>
    <w:rsid w:val="00616358"/>
    <w:rsid w:val="006262A7"/>
    <w:rsid w:val="00631E81"/>
    <w:rsid w:val="00634EA1"/>
    <w:rsid w:val="00670A83"/>
    <w:rsid w:val="006B5091"/>
    <w:rsid w:val="006F1E99"/>
    <w:rsid w:val="00701650"/>
    <w:rsid w:val="00752304"/>
    <w:rsid w:val="00771E52"/>
    <w:rsid w:val="007802E8"/>
    <w:rsid w:val="007916C2"/>
    <w:rsid w:val="007E3F31"/>
    <w:rsid w:val="007E6720"/>
    <w:rsid w:val="00811095"/>
    <w:rsid w:val="00833255"/>
    <w:rsid w:val="008836B1"/>
    <w:rsid w:val="008B2FE7"/>
    <w:rsid w:val="008C3285"/>
    <w:rsid w:val="008D197D"/>
    <w:rsid w:val="008D4198"/>
    <w:rsid w:val="008E6B96"/>
    <w:rsid w:val="009106EA"/>
    <w:rsid w:val="00977652"/>
    <w:rsid w:val="009A3DC9"/>
    <w:rsid w:val="009A4630"/>
    <w:rsid w:val="00A6156D"/>
    <w:rsid w:val="00A651C4"/>
    <w:rsid w:val="00A93CEA"/>
    <w:rsid w:val="00A963BB"/>
    <w:rsid w:val="00AA048F"/>
    <w:rsid w:val="00B135B3"/>
    <w:rsid w:val="00B36C45"/>
    <w:rsid w:val="00B371E8"/>
    <w:rsid w:val="00B55098"/>
    <w:rsid w:val="00B82E03"/>
    <w:rsid w:val="00BF0214"/>
    <w:rsid w:val="00BF30F9"/>
    <w:rsid w:val="00C237D6"/>
    <w:rsid w:val="00C42263"/>
    <w:rsid w:val="00C7596A"/>
    <w:rsid w:val="00C82F36"/>
    <w:rsid w:val="00CA7954"/>
    <w:rsid w:val="00CC160A"/>
    <w:rsid w:val="00CF5601"/>
    <w:rsid w:val="00D47262"/>
    <w:rsid w:val="00DB17CC"/>
    <w:rsid w:val="00DC27D5"/>
    <w:rsid w:val="00DE1D7A"/>
    <w:rsid w:val="00E22CAF"/>
    <w:rsid w:val="00E33970"/>
    <w:rsid w:val="00E518DC"/>
    <w:rsid w:val="00E63CD8"/>
    <w:rsid w:val="00F02FDE"/>
    <w:rsid w:val="00F35830"/>
    <w:rsid w:val="00F77B53"/>
    <w:rsid w:val="00FF1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155B7"/>
    <w:pPr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F1821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6B50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047306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47306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F02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02FDE"/>
  </w:style>
  <w:style w:type="character" w:customStyle="1" w:styleId="ListParagraphChar">
    <w:name w:val="List Paragraph Char"/>
    <w:basedOn w:val="DefaultParagraphFont"/>
    <w:link w:val="ListParagraph"/>
    <w:uiPriority w:val="34"/>
    <w:rsid w:val="00F3583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8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78565-6141-4300-A1E8-B8FEAEE85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2012-09-20T15:19:00Z</cp:lastPrinted>
  <dcterms:created xsi:type="dcterms:W3CDTF">2012-12-11T16:29:00Z</dcterms:created>
  <dcterms:modified xsi:type="dcterms:W3CDTF">2012-12-11T16:29:00Z</dcterms:modified>
</cp:coreProperties>
</file>