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58" w:rsidRPr="000B6309" w:rsidRDefault="00F77B53" w:rsidP="00F77B5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B6309">
        <w:rPr>
          <w:rFonts w:ascii="Times New Roman" w:hAnsi="Times New Roman" w:cs="Times New Roman"/>
          <w:b/>
          <w:sz w:val="32"/>
          <w:szCs w:val="24"/>
        </w:rPr>
        <w:t>Background Information Required for Approval of State PIPs for 2013-14</w:t>
      </w:r>
    </w:p>
    <w:p w:rsidR="002D3965" w:rsidRPr="000B6309" w:rsidRDefault="002D3965" w:rsidP="002D3965">
      <w:pPr>
        <w:rPr>
          <w:rFonts w:ascii="Times New Roman" w:hAnsi="Times New Roman" w:cs="Times New Roman"/>
          <w:b/>
        </w:rPr>
      </w:pPr>
      <w:r w:rsidRPr="000B6309">
        <w:rPr>
          <w:rFonts w:ascii="Times New Roman" w:hAnsi="Times New Roman" w:cs="Times New Roman"/>
          <w:b/>
        </w:rPr>
        <w:t xml:space="preserve">F.M.R. Code- B 4 &amp; 5: </w:t>
      </w:r>
      <w:r w:rsidR="00B82E03">
        <w:rPr>
          <w:rFonts w:ascii="Times New Roman" w:hAnsi="Times New Roman" w:cs="Times New Roman"/>
          <w:b/>
        </w:rPr>
        <w:t>infrastructure</w:t>
      </w:r>
    </w:p>
    <w:p w:rsidR="00B80B55" w:rsidRDefault="00547CF4" w:rsidP="00B80B55">
      <w:pPr>
        <w:jc w:val="right"/>
        <w:rPr>
          <w:rFonts w:ascii="Times New Roman" w:hAnsi="Times New Roman" w:cs="Times New Roman"/>
          <w:b/>
        </w:rPr>
      </w:pPr>
      <w:r w:rsidRPr="000B6309">
        <w:rPr>
          <w:rFonts w:ascii="Times New Roman" w:hAnsi="Times New Roman" w:cs="Times New Roman"/>
          <w:b/>
        </w:rPr>
        <w:t xml:space="preserve">Infrastructure- Annexure </w:t>
      </w:r>
      <w:r w:rsidR="00B80B55">
        <w:rPr>
          <w:rFonts w:ascii="Times New Roman" w:hAnsi="Times New Roman" w:cs="Times New Roman"/>
          <w:b/>
        </w:rPr>
        <w:t>–</w:t>
      </w:r>
      <w:r w:rsidRPr="000B6309">
        <w:rPr>
          <w:rFonts w:ascii="Times New Roman" w:hAnsi="Times New Roman" w:cs="Times New Roman"/>
          <w:b/>
        </w:rPr>
        <w:t>I</w:t>
      </w:r>
    </w:p>
    <w:p w:rsidR="002D3965" w:rsidRPr="000B6309" w:rsidRDefault="002D3965" w:rsidP="00B80B55">
      <w:pPr>
        <w:rPr>
          <w:rFonts w:ascii="Times New Roman" w:hAnsi="Times New Roman" w:cs="Times New Roman"/>
          <w:b/>
        </w:rPr>
      </w:pPr>
      <w:r w:rsidRPr="000B6309">
        <w:rPr>
          <w:rFonts w:ascii="Times New Roman" w:hAnsi="Times New Roman" w:cs="Times New Roman"/>
          <w:b/>
        </w:rPr>
        <w:t>New Constructions – I - (To include Absolutely New Constructions only)</w:t>
      </w:r>
    </w:p>
    <w:tbl>
      <w:tblPr>
        <w:tblStyle w:val="TableGrid"/>
        <w:tblW w:w="5396" w:type="pct"/>
        <w:tblInd w:w="-612" w:type="dxa"/>
        <w:tblLook w:val="04A0"/>
      </w:tblPr>
      <w:tblGrid>
        <w:gridCol w:w="1815"/>
        <w:gridCol w:w="1186"/>
        <w:gridCol w:w="1490"/>
        <w:gridCol w:w="1675"/>
        <w:gridCol w:w="1726"/>
        <w:gridCol w:w="1456"/>
        <w:gridCol w:w="2221"/>
        <w:gridCol w:w="2651"/>
      </w:tblGrid>
      <w:tr w:rsidR="002D3965" w:rsidRPr="000B6309" w:rsidTr="00FC253B">
        <w:trPr>
          <w:trHeight w:val="863"/>
        </w:trPr>
        <w:tc>
          <w:tcPr>
            <w:tcW w:w="638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 xml:space="preserve"> Name of the District</w:t>
            </w:r>
          </w:p>
        </w:tc>
        <w:tc>
          <w:tcPr>
            <w:tcW w:w="417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Type and Name of the Facility</w:t>
            </w:r>
          </w:p>
        </w:tc>
        <w:tc>
          <w:tcPr>
            <w:tcW w:w="524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No. of Beds Proposed</w:t>
            </w:r>
          </w:p>
        </w:tc>
        <w:tc>
          <w:tcPr>
            <w:tcW w:w="589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 xml:space="preserve">Population to be covered by the facility </w:t>
            </w:r>
          </w:p>
        </w:tc>
        <w:tc>
          <w:tcPr>
            <w:tcW w:w="607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Timeline for completion</w:t>
            </w:r>
          </w:p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 xml:space="preserve">Total Project cost (Rs. In </w:t>
            </w:r>
            <w:proofErr w:type="spellStart"/>
            <w:r w:rsidRPr="000B6309">
              <w:rPr>
                <w:rFonts w:ascii="Times New Roman" w:hAnsi="Times New Roman" w:cs="Times New Roman"/>
                <w:b/>
              </w:rPr>
              <w:t>lakhs</w:t>
            </w:r>
            <w:proofErr w:type="spellEnd"/>
            <w:r w:rsidRPr="000B630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81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 xml:space="preserve">Total funds proposed for 2013-14 (Rs. In </w:t>
            </w:r>
            <w:proofErr w:type="spellStart"/>
            <w:r w:rsidRPr="000B6309">
              <w:rPr>
                <w:rFonts w:ascii="Times New Roman" w:hAnsi="Times New Roman" w:cs="Times New Roman"/>
                <w:b/>
              </w:rPr>
              <w:t>lakhs</w:t>
            </w:r>
            <w:proofErr w:type="spellEnd"/>
            <w:r w:rsidRPr="000B630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32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Justification for Facility</w:t>
            </w:r>
          </w:p>
        </w:tc>
      </w:tr>
      <w:tr w:rsidR="002D3965" w:rsidRPr="000B6309" w:rsidTr="00FC253B">
        <w:tc>
          <w:tcPr>
            <w:tcW w:w="638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D3965" w:rsidRPr="000B6309" w:rsidRDefault="002D3965" w:rsidP="002D3965">
      <w:pPr>
        <w:rPr>
          <w:rFonts w:ascii="Times New Roman" w:hAnsi="Times New Roman" w:cs="Times New Roman"/>
          <w:b/>
        </w:rPr>
      </w:pPr>
    </w:p>
    <w:p w:rsidR="00547CF4" w:rsidRPr="000B6309" w:rsidRDefault="00547CF4" w:rsidP="00547CF4">
      <w:pPr>
        <w:jc w:val="right"/>
        <w:rPr>
          <w:rFonts w:ascii="Times New Roman" w:hAnsi="Times New Roman" w:cs="Times New Roman"/>
          <w:b/>
        </w:rPr>
      </w:pPr>
      <w:r w:rsidRPr="000B6309">
        <w:rPr>
          <w:rFonts w:ascii="Times New Roman" w:hAnsi="Times New Roman" w:cs="Times New Roman"/>
          <w:b/>
        </w:rPr>
        <w:t>Infrastructure- Annexure -II</w:t>
      </w:r>
    </w:p>
    <w:p w:rsidR="002D3965" w:rsidRPr="000B6309" w:rsidRDefault="00B80B55" w:rsidP="002D396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New Constructions II – </w:t>
      </w:r>
      <w:r w:rsidR="002D3965" w:rsidRPr="000B6309">
        <w:rPr>
          <w:rFonts w:ascii="Times New Roman" w:hAnsi="Times New Roman" w:cs="Times New Roman"/>
          <w:b/>
        </w:rPr>
        <w:t xml:space="preserve">Rented to </w:t>
      </w:r>
      <w:r>
        <w:rPr>
          <w:rFonts w:ascii="Times New Roman" w:hAnsi="Times New Roman" w:cs="Times New Roman"/>
          <w:b/>
        </w:rPr>
        <w:t xml:space="preserve">own </w:t>
      </w:r>
      <w:proofErr w:type="gramStart"/>
      <w:r>
        <w:rPr>
          <w:rFonts w:ascii="Times New Roman" w:hAnsi="Times New Roman" w:cs="Times New Roman"/>
          <w:b/>
        </w:rPr>
        <w:t>Building  under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Senapati</w:t>
      </w:r>
      <w:proofErr w:type="spellEnd"/>
      <w:r>
        <w:rPr>
          <w:rFonts w:ascii="Times New Roman" w:hAnsi="Times New Roman" w:cs="Times New Roman"/>
          <w:b/>
        </w:rPr>
        <w:t xml:space="preserve"> District (Sub </w:t>
      </w:r>
      <w:proofErr w:type="spellStart"/>
      <w:r>
        <w:rPr>
          <w:rFonts w:ascii="Times New Roman" w:hAnsi="Times New Roman" w:cs="Times New Roman"/>
          <w:b/>
        </w:rPr>
        <w:t>Centres</w:t>
      </w:r>
      <w:proofErr w:type="spellEnd"/>
      <w:r>
        <w:rPr>
          <w:rFonts w:ascii="Times New Roman" w:hAnsi="Times New Roman" w:cs="Times New Roman"/>
          <w:b/>
        </w:rPr>
        <w:t>)</w:t>
      </w:r>
    </w:p>
    <w:tbl>
      <w:tblPr>
        <w:tblStyle w:val="TableGrid"/>
        <w:tblW w:w="5384" w:type="pct"/>
        <w:tblInd w:w="-612" w:type="dxa"/>
        <w:tblLayout w:type="fixed"/>
        <w:tblLook w:val="04A0"/>
      </w:tblPr>
      <w:tblGrid>
        <w:gridCol w:w="1996"/>
        <w:gridCol w:w="1133"/>
        <w:gridCol w:w="1277"/>
        <w:gridCol w:w="1268"/>
        <w:gridCol w:w="1419"/>
        <w:gridCol w:w="1419"/>
        <w:gridCol w:w="1419"/>
        <w:gridCol w:w="1419"/>
        <w:gridCol w:w="1419"/>
        <w:gridCol w:w="1419"/>
      </w:tblGrid>
      <w:tr w:rsidR="006A2EF3" w:rsidRPr="000B6309" w:rsidTr="00340A96">
        <w:trPr>
          <w:trHeight w:val="863"/>
        </w:trPr>
        <w:tc>
          <w:tcPr>
            <w:tcW w:w="703" w:type="pct"/>
          </w:tcPr>
          <w:p w:rsidR="006A2EF3" w:rsidRPr="000B6309" w:rsidRDefault="006A2EF3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Type and Name of the Facility</w:t>
            </w:r>
          </w:p>
        </w:tc>
        <w:tc>
          <w:tcPr>
            <w:tcW w:w="399" w:type="pct"/>
          </w:tcPr>
          <w:p w:rsidR="006A2EF3" w:rsidRPr="000B6309" w:rsidRDefault="006A2EF3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 xml:space="preserve">Population covered by the facility </w:t>
            </w:r>
          </w:p>
        </w:tc>
        <w:tc>
          <w:tcPr>
            <w:tcW w:w="450" w:type="pct"/>
          </w:tcPr>
          <w:p w:rsidR="006A2EF3" w:rsidRPr="000B6309" w:rsidRDefault="006A2EF3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OPD/month</w:t>
            </w:r>
          </w:p>
          <w:p w:rsidR="006A2EF3" w:rsidRPr="000B6309" w:rsidRDefault="006A2EF3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(average since April 2012)</w:t>
            </w:r>
          </w:p>
          <w:p w:rsidR="006A2EF3" w:rsidRPr="000B6309" w:rsidRDefault="006A2EF3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7" w:type="pct"/>
          </w:tcPr>
          <w:p w:rsidR="006A2EF3" w:rsidRPr="000B6309" w:rsidRDefault="006A2EF3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Normal Deliveries per month</w:t>
            </w:r>
          </w:p>
          <w:p w:rsidR="006A2EF3" w:rsidRPr="000B6309" w:rsidRDefault="006A2EF3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(average since April 2012)</w:t>
            </w:r>
          </w:p>
          <w:p w:rsidR="006A2EF3" w:rsidRPr="000B6309" w:rsidRDefault="006A2EF3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pct"/>
          </w:tcPr>
          <w:p w:rsidR="006A2EF3" w:rsidRPr="000B6309" w:rsidRDefault="006A2EF3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C-section per month</w:t>
            </w:r>
          </w:p>
          <w:p w:rsidR="006A2EF3" w:rsidRPr="000B6309" w:rsidRDefault="006A2EF3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(average since April 2012)</w:t>
            </w:r>
          </w:p>
          <w:p w:rsidR="006A2EF3" w:rsidRPr="000B6309" w:rsidRDefault="006A2EF3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pct"/>
          </w:tcPr>
          <w:p w:rsidR="006A2EF3" w:rsidRPr="000B6309" w:rsidRDefault="006A2EF3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Bed occupancy per month</w:t>
            </w:r>
          </w:p>
          <w:p w:rsidR="006A2EF3" w:rsidRPr="000B6309" w:rsidRDefault="006A2EF3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(average since April 2012)</w:t>
            </w:r>
          </w:p>
          <w:p w:rsidR="006A2EF3" w:rsidRPr="000B6309" w:rsidRDefault="006A2EF3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pct"/>
          </w:tcPr>
          <w:p w:rsidR="006A2EF3" w:rsidRPr="000B6309" w:rsidRDefault="006A2EF3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Timeline for completion</w:t>
            </w:r>
          </w:p>
          <w:p w:rsidR="006A2EF3" w:rsidRPr="000B6309" w:rsidRDefault="006A2EF3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pct"/>
          </w:tcPr>
          <w:p w:rsidR="006A2EF3" w:rsidRPr="000B6309" w:rsidRDefault="006A2EF3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 xml:space="preserve">Total Project cost (Rs. In </w:t>
            </w:r>
            <w:proofErr w:type="spellStart"/>
            <w:r w:rsidRPr="000B6309">
              <w:rPr>
                <w:rFonts w:ascii="Times New Roman" w:hAnsi="Times New Roman" w:cs="Times New Roman"/>
                <w:b/>
              </w:rPr>
              <w:t>lakhs</w:t>
            </w:r>
            <w:proofErr w:type="spellEnd"/>
            <w:r w:rsidRPr="000B630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00" w:type="pct"/>
          </w:tcPr>
          <w:p w:rsidR="006A2EF3" w:rsidRPr="000B6309" w:rsidRDefault="006A2EF3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 xml:space="preserve">Total funds proposed for 2013-14 (Rs. In </w:t>
            </w:r>
            <w:proofErr w:type="spellStart"/>
            <w:r w:rsidRPr="000B6309">
              <w:rPr>
                <w:rFonts w:ascii="Times New Roman" w:hAnsi="Times New Roman" w:cs="Times New Roman"/>
                <w:b/>
              </w:rPr>
              <w:t>lakhs</w:t>
            </w:r>
            <w:proofErr w:type="spellEnd"/>
            <w:r w:rsidRPr="000B630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00" w:type="pct"/>
          </w:tcPr>
          <w:p w:rsidR="006A2EF3" w:rsidRPr="000B6309" w:rsidRDefault="006A2EF3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Justification</w:t>
            </w:r>
          </w:p>
        </w:tc>
      </w:tr>
      <w:tr w:rsidR="00340A96" w:rsidRPr="00F40CD3" w:rsidTr="00340A96">
        <w:tc>
          <w:tcPr>
            <w:tcW w:w="703" w:type="pct"/>
          </w:tcPr>
          <w:p w:rsidR="00340A96" w:rsidRPr="00F40CD3" w:rsidRDefault="00340A96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40CD3">
              <w:rPr>
                <w:rFonts w:ascii="Times New Roman" w:hAnsi="Times New Roman" w:cs="Times New Roman"/>
                <w:b/>
              </w:rPr>
              <w:t>Shajouba</w:t>
            </w:r>
            <w:proofErr w:type="spellEnd"/>
          </w:p>
        </w:tc>
        <w:tc>
          <w:tcPr>
            <w:tcW w:w="399" w:type="pct"/>
          </w:tcPr>
          <w:p w:rsidR="00340A96" w:rsidRPr="00F40CD3" w:rsidRDefault="00340A96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CD3">
              <w:rPr>
                <w:rFonts w:ascii="Times New Roman" w:hAnsi="Times New Roman" w:cs="Times New Roman"/>
                <w:b/>
              </w:rPr>
              <w:t>7802</w:t>
            </w:r>
          </w:p>
        </w:tc>
        <w:tc>
          <w:tcPr>
            <w:tcW w:w="450" w:type="pct"/>
          </w:tcPr>
          <w:p w:rsidR="00340A96" w:rsidRPr="00F40CD3" w:rsidRDefault="00340A96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CD3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447" w:type="pct"/>
            <w:vMerge w:val="restart"/>
          </w:tcPr>
          <w:p w:rsidR="00340A96" w:rsidRPr="00F40CD3" w:rsidRDefault="00340A96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CD3">
              <w:rPr>
                <w:rFonts w:ascii="Times New Roman" w:hAnsi="Times New Roman" w:cs="Times New Roman"/>
                <w:b/>
              </w:rPr>
              <w:t xml:space="preserve">Only Home </w:t>
            </w:r>
          </w:p>
          <w:p w:rsidR="00340A96" w:rsidRPr="00F40CD3" w:rsidRDefault="00340A96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CD3">
              <w:rPr>
                <w:rFonts w:ascii="Times New Roman" w:hAnsi="Times New Roman" w:cs="Times New Roman"/>
                <w:b/>
              </w:rPr>
              <w:t>Deliveries are taking</w:t>
            </w:r>
          </w:p>
          <w:p w:rsidR="00340A96" w:rsidRPr="00F40CD3" w:rsidRDefault="00340A96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CD3">
              <w:rPr>
                <w:rFonts w:ascii="Times New Roman" w:hAnsi="Times New Roman" w:cs="Times New Roman"/>
                <w:b/>
              </w:rPr>
              <w:t xml:space="preserve">Place at these </w:t>
            </w:r>
          </w:p>
          <w:p w:rsidR="00340A96" w:rsidRPr="00F40CD3" w:rsidRDefault="00340A96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CD3">
              <w:rPr>
                <w:rFonts w:ascii="Times New Roman" w:hAnsi="Times New Roman" w:cs="Times New Roman"/>
                <w:b/>
              </w:rPr>
              <w:t xml:space="preserve">Areas </w:t>
            </w:r>
          </w:p>
        </w:tc>
        <w:tc>
          <w:tcPr>
            <w:tcW w:w="500" w:type="pct"/>
            <w:vMerge w:val="restart"/>
          </w:tcPr>
          <w:p w:rsidR="00340A96" w:rsidRPr="00F40CD3" w:rsidRDefault="00340A96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CD3">
              <w:rPr>
                <w:rFonts w:ascii="Times New Roman" w:hAnsi="Times New Roman" w:cs="Times New Roman"/>
                <w:b/>
              </w:rPr>
              <w:t>-------------</w:t>
            </w:r>
          </w:p>
        </w:tc>
        <w:tc>
          <w:tcPr>
            <w:tcW w:w="500" w:type="pct"/>
            <w:vMerge w:val="restart"/>
          </w:tcPr>
          <w:p w:rsidR="00340A96" w:rsidRPr="00F40CD3" w:rsidRDefault="00340A96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CD3">
              <w:rPr>
                <w:rFonts w:ascii="Times New Roman" w:hAnsi="Times New Roman" w:cs="Times New Roman"/>
                <w:b/>
              </w:rPr>
              <w:t xml:space="preserve">These sub </w:t>
            </w:r>
            <w:proofErr w:type="spellStart"/>
            <w:r w:rsidRPr="00F40CD3">
              <w:rPr>
                <w:rFonts w:ascii="Times New Roman" w:hAnsi="Times New Roman" w:cs="Times New Roman"/>
                <w:b/>
              </w:rPr>
              <w:t>centres</w:t>
            </w:r>
            <w:proofErr w:type="spellEnd"/>
            <w:r w:rsidRPr="00F40CD3">
              <w:rPr>
                <w:rFonts w:ascii="Times New Roman" w:hAnsi="Times New Roman" w:cs="Times New Roman"/>
                <w:b/>
              </w:rPr>
              <w:t xml:space="preserve"> are functioning at small donated/rented  rooms</w:t>
            </w:r>
          </w:p>
          <w:p w:rsidR="00340A96" w:rsidRPr="00F40CD3" w:rsidRDefault="00340A96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CD3">
              <w:rPr>
                <w:rFonts w:ascii="Times New Roman" w:hAnsi="Times New Roman" w:cs="Times New Roman"/>
                <w:b/>
              </w:rPr>
              <w:t xml:space="preserve">Except T </w:t>
            </w:r>
            <w:proofErr w:type="spellStart"/>
            <w:r w:rsidRPr="00F40CD3">
              <w:rPr>
                <w:rFonts w:ascii="Times New Roman" w:hAnsi="Times New Roman" w:cs="Times New Roman"/>
                <w:b/>
              </w:rPr>
              <w:t>khullen</w:t>
            </w:r>
            <w:proofErr w:type="spellEnd"/>
            <w:r w:rsidRPr="00F40CD3">
              <w:rPr>
                <w:rFonts w:ascii="Times New Roman" w:hAnsi="Times New Roman" w:cs="Times New Roman"/>
                <w:b/>
              </w:rPr>
              <w:t>. Beds are not</w:t>
            </w:r>
          </w:p>
          <w:p w:rsidR="00340A96" w:rsidRPr="00F40CD3" w:rsidRDefault="00340A96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CD3">
              <w:rPr>
                <w:rFonts w:ascii="Times New Roman" w:hAnsi="Times New Roman" w:cs="Times New Roman"/>
                <w:b/>
              </w:rPr>
              <w:t xml:space="preserve">available </w:t>
            </w:r>
          </w:p>
        </w:tc>
        <w:tc>
          <w:tcPr>
            <w:tcW w:w="500" w:type="pct"/>
          </w:tcPr>
          <w:p w:rsidR="00340A96" w:rsidRPr="00F40CD3" w:rsidRDefault="00340A96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CD3">
              <w:rPr>
                <w:rFonts w:ascii="Times New Roman" w:hAnsi="Times New Roman" w:cs="Times New Roman"/>
                <w:b/>
              </w:rPr>
              <w:t>Six months</w:t>
            </w:r>
          </w:p>
        </w:tc>
        <w:tc>
          <w:tcPr>
            <w:tcW w:w="500" w:type="pct"/>
          </w:tcPr>
          <w:p w:rsidR="00340A96" w:rsidRPr="00F40CD3" w:rsidRDefault="00340A96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CD3">
              <w:rPr>
                <w:rFonts w:ascii="Times New Roman" w:hAnsi="Times New Roman" w:cs="Times New Roman"/>
                <w:b/>
              </w:rPr>
              <w:t>22.27</w:t>
            </w:r>
          </w:p>
        </w:tc>
        <w:tc>
          <w:tcPr>
            <w:tcW w:w="500" w:type="pct"/>
          </w:tcPr>
          <w:p w:rsidR="00340A96" w:rsidRPr="00F40CD3" w:rsidRDefault="00340A96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pct"/>
            <w:vMerge w:val="restart"/>
          </w:tcPr>
          <w:p w:rsidR="00340A96" w:rsidRDefault="00340A96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CD3">
              <w:rPr>
                <w:rFonts w:ascii="Times New Roman" w:hAnsi="Times New Roman" w:cs="Times New Roman"/>
                <w:b/>
              </w:rPr>
              <w:t xml:space="preserve">These Sub </w:t>
            </w:r>
            <w:proofErr w:type="spellStart"/>
            <w:r w:rsidRPr="00F40CD3">
              <w:rPr>
                <w:rFonts w:ascii="Times New Roman" w:hAnsi="Times New Roman" w:cs="Times New Roman"/>
                <w:b/>
              </w:rPr>
              <w:t>centres</w:t>
            </w:r>
            <w:proofErr w:type="spellEnd"/>
            <w:r w:rsidRPr="00F40CD3">
              <w:rPr>
                <w:rFonts w:ascii="Times New Roman" w:hAnsi="Times New Roman" w:cs="Times New Roman"/>
                <w:b/>
              </w:rPr>
              <w:t xml:space="preserve"> are functioning without building since </w:t>
            </w:r>
            <w:r w:rsidR="00FB6740" w:rsidRPr="00F40CD3">
              <w:rPr>
                <w:rFonts w:ascii="Times New Roman" w:hAnsi="Times New Roman" w:cs="Times New Roman"/>
                <w:b/>
              </w:rPr>
              <w:t>establishment</w:t>
            </w:r>
            <w:r w:rsidR="00F760CE">
              <w:rPr>
                <w:rFonts w:ascii="Times New Roman" w:hAnsi="Times New Roman" w:cs="Times New Roman"/>
                <w:b/>
              </w:rPr>
              <w:t xml:space="preserve"> except </w:t>
            </w:r>
          </w:p>
          <w:p w:rsidR="00F760CE" w:rsidRPr="00F40CD3" w:rsidRDefault="00F760CE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Khullen</w:t>
            </w:r>
            <w:proofErr w:type="spellEnd"/>
          </w:p>
        </w:tc>
      </w:tr>
      <w:tr w:rsidR="00340A96" w:rsidRPr="00F40CD3" w:rsidTr="00340A96">
        <w:tc>
          <w:tcPr>
            <w:tcW w:w="703" w:type="pct"/>
          </w:tcPr>
          <w:p w:rsidR="00340A96" w:rsidRPr="00F40CD3" w:rsidRDefault="00340A96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40CD3">
              <w:rPr>
                <w:rFonts w:ascii="Times New Roman" w:hAnsi="Times New Roman" w:cs="Times New Roman"/>
                <w:b/>
              </w:rPr>
              <w:t>Punanamei</w:t>
            </w:r>
            <w:proofErr w:type="spellEnd"/>
          </w:p>
        </w:tc>
        <w:tc>
          <w:tcPr>
            <w:tcW w:w="399" w:type="pct"/>
          </w:tcPr>
          <w:p w:rsidR="00340A96" w:rsidRPr="00F40CD3" w:rsidRDefault="00340A96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CD3">
              <w:rPr>
                <w:rFonts w:ascii="Times New Roman" w:hAnsi="Times New Roman" w:cs="Times New Roman"/>
                <w:b/>
              </w:rPr>
              <w:t>7208</w:t>
            </w:r>
          </w:p>
        </w:tc>
        <w:tc>
          <w:tcPr>
            <w:tcW w:w="450" w:type="pct"/>
          </w:tcPr>
          <w:p w:rsidR="00340A96" w:rsidRPr="00F40CD3" w:rsidRDefault="00340A96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CD3"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447" w:type="pct"/>
            <w:vMerge/>
          </w:tcPr>
          <w:p w:rsidR="00340A96" w:rsidRPr="00F40CD3" w:rsidRDefault="00340A96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pct"/>
            <w:vMerge/>
          </w:tcPr>
          <w:p w:rsidR="00340A96" w:rsidRPr="00F40CD3" w:rsidRDefault="00340A96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pct"/>
            <w:vMerge/>
          </w:tcPr>
          <w:p w:rsidR="00340A96" w:rsidRPr="00F40CD3" w:rsidRDefault="00340A96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pct"/>
          </w:tcPr>
          <w:p w:rsidR="00340A96" w:rsidRPr="00F40CD3" w:rsidRDefault="00340A96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CD3">
              <w:rPr>
                <w:rFonts w:ascii="Times New Roman" w:hAnsi="Times New Roman" w:cs="Times New Roman"/>
                <w:b/>
              </w:rPr>
              <w:t>Six months</w:t>
            </w:r>
          </w:p>
        </w:tc>
        <w:tc>
          <w:tcPr>
            <w:tcW w:w="500" w:type="pct"/>
          </w:tcPr>
          <w:p w:rsidR="00340A96" w:rsidRPr="00F40CD3" w:rsidRDefault="00340A96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CD3">
              <w:rPr>
                <w:rFonts w:ascii="Times New Roman" w:hAnsi="Times New Roman" w:cs="Times New Roman"/>
                <w:b/>
              </w:rPr>
              <w:t>22.27</w:t>
            </w:r>
          </w:p>
        </w:tc>
        <w:tc>
          <w:tcPr>
            <w:tcW w:w="500" w:type="pct"/>
          </w:tcPr>
          <w:p w:rsidR="00340A96" w:rsidRPr="00F40CD3" w:rsidRDefault="00340A96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pct"/>
            <w:vMerge/>
          </w:tcPr>
          <w:p w:rsidR="00340A96" w:rsidRPr="00F40CD3" w:rsidRDefault="00340A96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40A96" w:rsidRPr="00F40CD3" w:rsidTr="00340A96">
        <w:tc>
          <w:tcPr>
            <w:tcW w:w="703" w:type="pct"/>
          </w:tcPr>
          <w:p w:rsidR="00340A96" w:rsidRPr="00F40CD3" w:rsidRDefault="00340A96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40CD3">
              <w:rPr>
                <w:rFonts w:ascii="Times New Roman" w:hAnsi="Times New Roman" w:cs="Times New Roman"/>
                <w:b/>
              </w:rPr>
              <w:t>Maram</w:t>
            </w:r>
            <w:proofErr w:type="spellEnd"/>
            <w:r w:rsidRPr="00F40CD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40CD3">
              <w:rPr>
                <w:rFonts w:ascii="Times New Roman" w:hAnsi="Times New Roman" w:cs="Times New Roman"/>
                <w:b/>
              </w:rPr>
              <w:t>Khunou</w:t>
            </w:r>
            <w:proofErr w:type="spellEnd"/>
          </w:p>
        </w:tc>
        <w:tc>
          <w:tcPr>
            <w:tcW w:w="399" w:type="pct"/>
          </w:tcPr>
          <w:p w:rsidR="00340A96" w:rsidRPr="00F40CD3" w:rsidRDefault="00340A96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CD3">
              <w:rPr>
                <w:rFonts w:ascii="Times New Roman" w:hAnsi="Times New Roman" w:cs="Times New Roman"/>
                <w:b/>
              </w:rPr>
              <w:t>4000</w:t>
            </w:r>
          </w:p>
        </w:tc>
        <w:tc>
          <w:tcPr>
            <w:tcW w:w="450" w:type="pct"/>
          </w:tcPr>
          <w:p w:rsidR="00340A96" w:rsidRPr="00F40CD3" w:rsidRDefault="00340A96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CD3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47" w:type="pct"/>
            <w:vMerge/>
          </w:tcPr>
          <w:p w:rsidR="00340A96" w:rsidRPr="00F40CD3" w:rsidRDefault="00340A96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pct"/>
            <w:vMerge/>
          </w:tcPr>
          <w:p w:rsidR="00340A96" w:rsidRPr="00F40CD3" w:rsidRDefault="00340A96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pct"/>
            <w:vMerge/>
          </w:tcPr>
          <w:p w:rsidR="00340A96" w:rsidRPr="00F40CD3" w:rsidRDefault="00340A96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pct"/>
          </w:tcPr>
          <w:p w:rsidR="00340A96" w:rsidRPr="00F40CD3" w:rsidRDefault="00340A96" w:rsidP="00C434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CD3">
              <w:rPr>
                <w:rFonts w:ascii="Times New Roman" w:hAnsi="Times New Roman" w:cs="Times New Roman"/>
                <w:b/>
              </w:rPr>
              <w:t>Six months</w:t>
            </w:r>
          </w:p>
        </w:tc>
        <w:tc>
          <w:tcPr>
            <w:tcW w:w="500" w:type="pct"/>
          </w:tcPr>
          <w:p w:rsidR="00340A96" w:rsidRPr="00F40CD3" w:rsidRDefault="00340A96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CD3">
              <w:rPr>
                <w:rFonts w:ascii="Times New Roman" w:hAnsi="Times New Roman" w:cs="Times New Roman"/>
                <w:b/>
              </w:rPr>
              <w:t>22.27</w:t>
            </w:r>
          </w:p>
        </w:tc>
        <w:tc>
          <w:tcPr>
            <w:tcW w:w="500" w:type="pct"/>
          </w:tcPr>
          <w:p w:rsidR="00340A96" w:rsidRPr="00F40CD3" w:rsidRDefault="00340A96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pct"/>
            <w:vMerge/>
          </w:tcPr>
          <w:p w:rsidR="00340A96" w:rsidRPr="00F40CD3" w:rsidRDefault="00340A96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40A96" w:rsidRPr="00F40CD3" w:rsidTr="00340A96">
        <w:tc>
          <w:tcPr>
            <w:tcW w:w="703" w:type="pct"/>
          </w:tcPr>
          <w:p w:rsidR="00340A96" w:rsidRPr="00F40CD3" w:rsidRDefault="00340A96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40CD3">
              <w:rPr>
                <w:rFonts w:ascii="Times New Roman" w:hAnsi="Times New Roman" w:cs="Times New Roman"/>
                <w:b/>
              </w:rPr>
              <w:t>Thingba</w:t>
            </w:r>
            <w:proofErr w:type="spellEnd"/>
            <w:r w:rsidRPr="00F40CD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40CD3">
              <w:rPr>
                <w:rFonts w:ascii="Times New Roman" w:hAnsi="Times New Roman" w:cs="Times New Roman"/>
                <w:b/>
              </w:rPr>
              <w:t>Khunou</w:t>
            </w:r>
            <w:proofErr w:type="spellEnd"/>
          </w:p>
        </w:tc>
        <w:tc>
          <w:tcPr>
            <w:tcW w:w="399" w:type="pct"/>
          </w:tcPr>
          <w:p w:rsidR="00340A96" w:rsidRPr="00F40CD3" w:rsidRDefault="00340A96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CD3">
              <w:rPr>
                <w:rFonts w:ascii="Times New Roman" w:hAnsi="Times New Roman" w:cs="Times New Roman"/>
                <w:b/>
              </w:rPr>
              <w:t>4600</w:t>
            </w:r>
          </w:p>
        </w:tc>
        <w:tc>
          <w:tcPr>
            <w:tcW w:w="450" w:type="pct"/>
          </w:tcPr>
          <w:p w:rsidR="00340A96" w:rsidRPr="00F40CD3" w:rsidRDefault="00340A96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CD3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447" w:type="pct"/>
            <w:vMerge/>
          </w:tcPr>
          <w:p w:rsidR="00340A96" w:rsidRPr="00F40CD3" w:rsidRDefault="00340A96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pct"/>
            <w:vMerge/>
          </w:tcPr>
          <w:p w:rsidR="00340A96" w:rsidRPr="00F40CD3" w:rsidRDefault="00340A96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pct"/>
            <w:vMerge/>
          </w:tcPr>
          <w:p w:rsidR="00340A96" w:rsidRPr="00F40CD3" w:rsidRDefault="00340A96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pct"/>
          </w:tcPr>
          <w:p w:rsidR="00340A96" w:rsidRPr="00F40CD3" w:rsidRDefault="00340A96" w:rsidP="00C434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CD3">
              <w:rPr>
                <w:rFonts w:ascii="Times New Roman" w:hAnsi="Times New Roman" w:cs="Times New Roman"/>
                <w:b/>
              </w:rPr>
              <w:t>Six months</w:t>
            </w:r>
          </w:p>
        </w:tc>
        <w:tc>
          <w:tcPr>
            <w:tcW w:w="500" w:type="pct"/>
          </w:tcPr>
          <w:p w:rsidR="00340A96" w:rsidRPr="00F40CD3" w:rsidRDefault="00340A96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CD3">
              <w:rPr>
                <w:rFonts w:ascii="Times New Roman" w:hAnsi="Times New Roman" w:cs="Times New Roman"/>
                <w:b/>
              </w:rPr>
              <w:t>22.27</w:t>
            </w:r>
          </w:p>
        </w:tc>
        <w:tc>
          <w:tcPr>
            <w:tcW w:w="500" w:type="pct"/>
          </w:tcPr>
          <w:p w:rsidR="00340A96" w:rsidRPr="00F40CD3" w:rsidRDefault="00340A96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pct"/>
            <w:vMerge/>
          </w:tcPr>
          <w:p w:rsidR="00340A96" w:rsidRPr="00F40CD3" w:rsidRDefault="00340A96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40A96" w:rsidRPr="00F40CD3" w:rsidTr="00340A96">
        <w:tc>
          <w:tcPr>
            <w:tcW w:w="703" w:type="pct"/>
          </w:tcPr>
          <w:p w:rsidR="00340A96" w:rsidRPr="00F40CD3" w:rsidRDefault="00340A96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CD3">
              <w:rPr>
                <w:rFonts w:ascii="Times New Roman" w:hAnsi="Times New Roman" w:cs="Times New Roman"/>
                <w:b/>
              </w:rPr>
              <w:t xml:space="preserve">T </w:t>
            </w:r>
            <w:proofErr w:type="spellStart"/>
            <w:r w:rsidRPr="00F40CD3">
              <w:rPr>
                <w:rFonts w:ascii="Times New Roman" w:hAnsi="Times New Roman" w:cs="Times New Roman"/>
                <w:b/>
              </w:rPr>
              <w:t>Khullen</w:t>
            </w:r>
            <w:proofErr w:type="spellEnd"/>
          </w:p>
        </w:tc>
        <w:tc>
          <w:tcPr>
            <w:tcW w:w="399" w:type="pct"/>
          </w:tcPr>
          <w:p w:rsidR="00340A96" w:rsidRPr="00F40CD3" w:rsidRDefault="00340A96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CD3">
              <w:rPr>
                <w:rFonts w:ascii="Times New Roman" w:hAnsi="Times New Roman" w:cs="Times New Roman"/>
                <w:b/>
              </w:rPr>
              <w:t>4510</w:t>
            </w:r>
          </w:p>
        </w:tc>
        <w:tc>
          <w:tcPr>
            <w:tcW w:w="450" w:type="pct"/>
          </w:tcPr>
          <w:p w:rsidR="00340A96" w:rsidRPr="00F40CD3" w:rsidRDefault="00340A96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CD3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447" w:type="pct"/>
            <w:vMerge/>
          </w:tcPr>
          <w:p w:rsidR="00340A96" w:rsidRPr="00F40CD3" w:rsidRDefault="00340A96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pct"/>
            <w:vMerge/>
          </w:tcPr>
          <w:p w:rsidR="00340A96" w:rsidRPr="00F40CD3" w:rsidRDefault="00340A96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pct"/>
            <w:vMerge/>
          </w:tcPr>
          <w:p w:rsidR="00340A96" w:rsidRPr="00F40CD3" w:rsidRDefault="00340A96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pct"/>
          </w:tcPr>
          <w:p w:rsidR="00340A96" w:rsidRPr="00F40CD3" w:rsidRDefault="00340A96" w:rsidP="00C434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CD3">
              <w:rPr>
                <w:rFonts w:ascii="Times New Roman" w:hAnsi="Times New Roman" w:cs="Times New Roman"/>
                <w:b/>
              </w:rPr>
              <w:t>Six months</w:t>
            </w:r>
          </w:p>
        </w:tc>
        <w:tc>
          <w:tcPr>
            <w:tcW w:w="500" w:type="pct"/>
          </w:tcPr>
          <w:p w:rsidR="00340A96" w:rsidRPr="00F40CD3" w:rsidRDefault="00340A96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CD3">
              <w:rPr>
                <w:rFonts w:ascii="Times New Roman" w:hAnsi="Times New Roman" w:cs="Times New Roman"/>
                <w:b/>
              </w:rPr>
              <w:t>22.27</w:t>
            </w:r>
          </w:p>
        </w:tc>
        <w:tc>
          <w:tcPr>
            <w:tcW w:w="500" w:type="pct"/>
          </w:tcPr>
          <w:p w:rsidR="00340A96" w:rsidRPr="00F40CD3" w:rsidRDefault="00340A96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pct"/>
            <w:vMerge/>
          </w:tcPr>
          <w:p w:rsidR="00340A96" w:rsidRPr="00F40CD3" w:rsidRDefault="00340A96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40A96" w:rsidRPr="00F40CD3" w:rsidTr="00340A96">
        <w:tc>
          <w:tcPr>
            <w:tcW w:w="703" w:type="pct"/>
          </w:tcPr>
          <w:p w:rsidR="00340A96" w:rsidRPr="00F40CD3" w:rsidRDefault="00340A96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40CD3">
              <w:rPr>
                <w:rFonts w:ascii="Times New Roman" w:hAnsi="Times New Roman" w:cs="Times New Roman"/>
                <w:b/>
              </w:rPr>
              <w:t>Gangpikon</w:t>
            </w:r>
            <w:proofErr w:type="spellEnd"/>
          </w:p>
        </w:tc>
        <w:tc>
          <w:tcPr>
            <w:tcW w:w="399" w:type="pct"/>
          </w:tcPr>
          <w:p w:rsidR="00340A96" w:rsidRPr="00F40CD3" w:rsidRDefault="00340A96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CD3">
              <w:rPr>
                <w:rFonts w:ascii="Times New Roman" w:hAnsi="Times New Roman" w:cs="Times New Roman"/>
                <w:b/>
              </w:rPr>
              <w:t>2406</w:t>
            </w:r>
          </w:p>
        </w:tc>
        <w:tc>
          <w:tcPr>
            <w:tcW w:w="450" w:type="pct"/>
          </w:tcPr>
          <w:p w:rsidR="00340A96" w:rsidRPr="00F40CD3" w:rsidRDefault="00340A96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CD3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47" w:type="pct"/>
            <w:vMerge/>
          </w:tcPr>
          <w:p w:rsidR="00340A96" w:rsidRPr="00F40CD3" w:rsidRDefault="00340A96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pct"/>
            <w:vMerge/>
          </w:tcPr>
          <w:p w:rsidR="00340A96" w:rsidRPr="00F40CD3" w:rsidRDefault="00340A96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pct"/>
            <w:vMerge/>
          </w:tcPr>
          <w:p w:rsidR="00340A96" w:rsidRPr="00F40CD3" w:rsidRDefault="00340A96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pct"/>
          </w:tcPr>
          <w:p w:rsidR="00340A96" w:rsidRPr="00F40CD3" w:rsidRDefault="00340A96" w:rsidP="00C434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CD3">
              <w:rPr>
                <w:rFonts w:ascii="Times New Roman" w:hAnsi="Times New Roman" w:cs="Times New Roman"/>
                <w:b/>
              </w:rPr>
              <w:t>Six months</w:t>
            </w:r>
          </w:p>
        </w:tc>
        <w:tc>
          <w:tcPr>
            <w:tcW w:w="500" w:type="pct"/>
          </w:tcPr>
          <w:p w:rsidR="00340A96" w:rsidRPr="00F40CD3" w:rsidRDefault="00340A96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CD3">
              <w:rPr>
                <w:rFonts w:ascii="Times New Roman" w:hAnsi="Times New Roman" w:cs="Times New Roman"/>
                <w:b/>
              </w:rPr>
              <w:t>22.27</w:t>
            </w:r>
          </w:p>
        </w:tc>
        <w:tc>
          <w:tcPr>
            <w:tcW w:w="500" w:type="pct"/>
          </w:tcPr>
          <w:p w:rsidR="00340A96" w:rsidRPr="00F40CD3" w:rsidRDefault="00340A96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pct"/>
            <w:vMerge/>
          </w:tcPr>
          <w:p w:rsidR="00340A96" w:rsidRPr="00F40CD3" w:rsidRDefault="00340A96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40A96" w:rsidRPr="00F40CD3" w:rsidTr="00340A96">
        <w:tc>
          <w:tcPr>
            <w:tcW w:w="703" w:type="pct"/>
          </w:tcPr>
          <w:p w:rsidR="00340A96" w:rsidRPr="00F40CD3" w:rsidRDefault="00340A96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40CD3">
              <w:rPr>
                <w:rFonts w:ascii="Times New Roman" w:hAnsi="Times New Roman" w:cs="Times New Roman"/>
                <w:b/>
              </w:rPr>
              <w:t>Khongbal</w:t>
            </w:r>
            <w:proofErr w:type="spellEnd"/>
            <w:r w:rsidRPr="00F40CD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40CD3">
              <w:rPr>
                <w:rFonts w:ascii="Times New Roman" w:hAnsi="Times New Roman" w:cs="Times New Roman"/>
                <w:b/>
              </w:rPr>
              <w:t>Tangkhul</w:t>
            </w:r>
            <w:proofErr w:type="spellEnd"/>
          </w:p>
        </w:tc>
        <w:tc>
          <w:tcPr>
            <w:tcW w:w="399" w:type="pct"/>
          </w:tcPr>
          <w:p w:rsidR="00340A96" w:rsidRPr="00F40CD3" w:rsidRDefault="00340A96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CD3">
              <w:rPr>
                <w:rFonts w:ascii="Times New Roman" w:hAnsi="Times New Roman" w:cs="Times New Roman"/>
                <w:b/>
              </w:rPr>
              <w:t>1893</w:t>
            </w:r>
          </w:p>
        </w:tc>
        <w:tc>
          <w:tcPr>
            <w:tcW w:w="450" w:type="pct"/>
          </w:tcPr>
          <w:p w:rsidR="00340A96" w:rsidRPr="00F40CD3" w:rsidRDefault="00340A96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CD3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47" w:type="pct"/>
            <w:vMerge/>
          </w:tcPr>
          <w:p w:rsidR="00340A96" w:rsidRPr="00F40CD3" w:rsidRDefault="00340A96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pct"/>
            <w:vMerge/>
          </w:tcPr>
          <w:p w:rsidR="00340A96" w:rsidRPr="00F40CD3" w:rsidRDefault="00340A96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pct"/>
            <w:vMerge/>
          </w:tcPr>
          <w:p w:rsidR="00340A96" w:rsidRPr="00F40CD3" w:rsidRDefault="00340A96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pct"/>
          </w:tcPr>
          <w:p w:rsidR="00340A96" w:rsidRPr="00F40CD3" w:rsidRDefault="00340A96" w:rsidP="00C434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CD3">
              <w:rPr>
                <w:rFonts w:ascii="Times New Roman" w:hAnsi="Times New Roman" w:cs="Times New Roman"/>
                <w:b/>
              </w:rPr>
              <w:t>Six months</w:t>
            </w:r>
          </w:p>
        </w:tc>
        <w:tc>
          <w:tcPr>
            <w:tcW w:w="500" w:type="pct"/>
          </w:tcPr>
          <w:p w:rsidR="00340A96" w:rsidRPr="00F40CD3" w:rsidRDefault="00340A96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CD3">
              <w:rPr>
                <w:rFonts w:ascii="Times New Roman" w:hAnsi="Times New Roman" w:cs="Times New Roman"/>
                <w:b/>
              </w:rPr>
              <w:t>22.27</w:t>
            </w:r>
          </w:p>
        </w:tc>
        <w:tc>
          <w:tcPr>
            <w:tcW w:w="500" w:type="pct"/>
          </w:tcPr>
          <w:p w:rsidR="00340A96" w:rsidRPr="00F40CD3" w:rsidRDefault="00340A96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pct"/>
            <w:vMerge/>
          </w:tcPr>
          <w:p w:rsidR="00340A96" w:rsidRPr="00F40CD3" w:rsidRDefault="00340A96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40A96" w:rsidRPr="00F40CD3" w:rsidTr="00340A96">
        <w:tc>
          <w:tcPr>
            <w:tcW w:w="703" w:type="pct"/>
          </w:tcPr>
          <w:p w:rsidR="00340A96" w:rsidRPr="00F40CD3" w:rsidRDefault="00340A96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40CD3">
              <w:rPr>
                <w:rFonts w:ascii="Times New Roman" w:hAnsi="Times New Roman" w:cs="Times New Roman"/>
                <w:b/>
              </w:rPr>
              <w:t>Makhan</w:t>
            </w:r>
            <w:proofErr w:type="spellEnd"/>
          </w:p>
        </w:tc>
        <w:tc>
          <w:tcPr>
            <w:tcW w:w="399" w:type="pct"/>
          </w:tcPr>
          <w:p w:rsidR="00340A96" w:rsidRPr="00F40CD3" w:rsidRDefault="00340A96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CD3">
              <w:rPr>
                <w:rFonts w:ascii="Times New Roman" w:hAnsi="Times New Roman" w:cs="Times New Roman"/>
                <w:b/>
              </w:rPr>
              <w:t>2669</w:t>
            </w:r>
          </w:p>
        </w:tc>
        <w:tc>
          <w:tcPr>
            <w:tcW w:w="450" w:type="pct"/>
          </w:tcPr>
          <w:p w:rsidR="00340A96" w:rsidRPr="00F40CD3" w:rsidRDefault="00340A96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CD3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47" w:type="pct"/>
            <w:vMerge/>
          </w:tcPr>
          <w:p w:rsidR="00340A96" w:rsidRPr="00F40CD3" w:rsidRDefault="00340A96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pct"/>
            <w:vMerge/>
          </w:tcPr>
          <w:p w:rsidR="00340A96" w:rsidRPr="00F40CD3" w:rsidRDefault="00340A96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pct"/>
            <w:vMerge/>
          </w:tcPr>
          <w:p w:rsidR="00340A96" w:rsidRPr="00F40CD3" w:rsidRDefault="00340A96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pct"/>
          </w:tcPr>
          <w:p w:rsidR="00340A96" w:rsidRPr="00F40CD3" w:rsidRDefault="00340A96" w:rsidP="00C434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CD3">
              <w:rPr>
                <w:rFonts w:ascii="Times New Roman" w:hAnsi="Times New Roman" w:cs="Times New Roman"/>
                <w:b/>
              </w:rPr>
              <w:t>Six months</w:t>
            </w:r>
          </w:p>
        </w:tc>
        <w:tc>
          <w:tcPr>
            <w:tcW w:w="500" w:type="pct"/>
          </w:tcPr>
          <w:p w:rsidR="00340A96" w:rsidRPr="00F40CD3" w:rsidRDefault="00340A96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CD3">
              <w:rPr>
                <w:rFonts w:ascii="Times New Roman" w:hAnsi="Times New Roman" w:cs="Times New Roman"/>
                <w:b/>
              </w:rPr>
              <w:t>22.27</w:t>
            </w:r>
          </w:p>
        </w:tc>
        <w:tc>
          <w:tcPr>
            <w:tcW w:w="500" w:type="pct"/>
          </w:tcPr>
          <w:p w:rsidR="00340A96" w:rsidRPr="00F40CD3" w:rsidRDefault="00340A96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pct"/>
            <w:vMerge/>
          </w:tcPr>
          <w:p w:rsidR="00340A96" w:rsidRPr="00F40CD3" w:rsidRDefault="00340A96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40A96" w:rsidRPr="00F40CD3" w:rsidTr="00340A96">
        <w:tc>
          <w:tcPr>
            <w:tcW w:w="703" w:type="pct"/>
          </w:tcPr>
          <w:p w:rsidR="00340A96" w:rsidRPr="00F40CD3" w:rsidRDefault="00340A96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40CD3">
              <w:rPr>
                <w:rFonts w:ascii="Times New Roman" w:hAnsi="Times New Roman" w:cs="Times New Roman"/>
                <w:b/>
              </w:rPr>
              <w:t>Pani</w:t>
            </w:r>
            <w:proofErr w:type="spellEnd"/>
            <w:r w:rsidRPr="00F40CD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40CD3">
              <w:rPr>
                <w:rFonts w:ascii="Times New Roman" w:hAnsi="Times New Roman" w:cs="Times New Roman"/>
                <w:b/>
              </w:rPr>
              <w:t>Kheti</w:t>
            </w:r>
            <w:proofErr w:type="spellEnd"/>
          </w:p>
        </w:tc>
        <w:tc>
          <w:tcPr>
            <w:tcW w:w="399" w:type="pct"/>
          </w:tcPr>
          <w:p w:rsidR="00340A96" w:rsidRPr="00F40CD3" w:rsidRDefault="00340A96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CD3">
              <w:rPr>
                <w:rFonts w:ascii="Times New Roman" w:hAnsi="Times New Roman" w:cs="Times New Roman"/>
                <w:b/>
              </w:rPr>
              <w:t>4394</w:t>
            </w:r>
          </w:p>
        </w:tc>
        <w:tc>
          <w:tcPr>
            <w:tcW w:w="450" w:type="pct"/>
          </w:tcPr>
          <w:p w:rsidR="00340A96" w:rsidRPr="00F40CD3" w:rsidRDefault="00340A96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CD3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47" w:type="pct"/>
            <w:vMerge/>
          </w:tcPr>
          <w:p w:rsidR="00340A96" w:rsidRPr="00F40CD3" w:rsidRDefault="00340A96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pct"/>
            <w:vMerge/>
          </w:tcPr>
          <w:p w:rsidR="00340A96" w:rsidRPr="00F40CD3" w:rsidRDefault="00340A96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pct"/>
            <w:vMerge/>
          </w:tcPr>
          <w:p w:rsidR="00340A96" w:rsidRPr="00F40CD3" w:rsidRDefault="00340A96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pct"/>
          </w:tcPr>
          <w:p w:rsidR="00340A96" w:rsidRPr="00F40CD3" w:rsidRDefault="00340A96" w:rsidP="00C434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CD3">
              <w:rPr>
                <w:rFonts w:ascii="Times New Roman" w:hAnsi="Times New Roman" w:cs="Times New Roman"/>
                <w:b/>
              </w:rPr>
              <w:t>Six months</w:t>
            </w:r>
          </w:p>
        </w:tc>
        <w:tc>
          <w:tcPr>
            <w:tcW w:w="500" w:type="pct"/>
          </w:tcPr>
          <w:p w:rsidR="00340A96" w:rsidRPr="00F40CD3" w:rsidRDefault="00340A96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CD3">
              <w:rPr>
                <w:rFonts w:ascii="Times New Roman" w:hAnsi="Times New Roman" w:cs="Times New Roman"/>
                <w:b/>
              </w:rPr>
              <w:t>22.27</w:t>
            </w:r>
          </w:p>
        </w:tc>
        <w:tc>
          <w:tcPr>
            <w:tcW w:w="500" w:type="pct"/>
          </w:tcPr>
          <w:p w:rsidR="00340A96" w:rsidRPr="00F40CD3" w:rsidRDefault="00340A96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pct"/>
            <w:vMerge/>
          </w:tcPr>
          <w:p w:rsidR="00340A96" w:rsidRPr="00F40CD3" w:rsidRDefault="00340A96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40A96" w:rsidRPr="00F40CD3" w:rsidTr="00340A96">
        <w:tc>
          <w:tcPr>
            <w:tcW w:w="703" w:type="pct"/>
          </w:tcPr>
          <w:p w:rsidR="00340A96" w:rsidRPr="00F40CD3" w:rsidRDefault="00340A96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CD3">
              <w:rPr>
                <w:rFonts w:ascii="Times New Roman" w:hAnsi="Times New Roman" w:cs="Times New Roman"/>
                <w:b/>
              </w:rPr>
              <w:t xml:space="preserve">Salam </w:t>
            </w:r>
            <w:proofErr w:type="spellStart"/>
            <w:r w:rsidRPr="00F40CD3">
              <w:rPr>
                <w:rFonts w:ascii="Times New Roman" w:hAnsi="Times New Roman" w:cs="Times New Roman"/>
                <w:b/>
              </w:rPr>
              <w:t>Patong</w:t>
            </w:r>
            <w:proofErr w:type="spellEnd"/>
          </w:p>
        </w:tc>
        <w:tc>
          <w:tcPr>
            <w:tcW w:w="399" w:type="pct"/>
          </w:tcPr>
          <w:p w:rsidR="00340A96" w:rsidRPr="00F40CD3" w:rsidRDefault="00340A96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CD3">
              <w:rPr>
                <w:rFonts w:ascii="Times New Roman" w:hAnsi="Times New Roman" w:cs="Times New Roman"/>
                <w:b/>
              </w:rPr>
              <w:t>5200</w:t>
            </w:r>
          </w:p>
        </w:tc>
        <w:tc>
          <w:tcPr>
            <w:tcW w:w="450" w:type="pct"/>
          </w:tcPr>
          <w:p w:rsidR="00340A96" w:rsidRPr="00F40CD3" w:rsidRDefault="00340A96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CD3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47" w:type="pct"/>
            <w:vMerge/>
          </w:tcPr>
          <w:p w:rsidR="00340A96" w:rsidRPr="00F40CD3" w:rsidRDefault="00340A96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pct"/>
            <w:vMerge/>
          </w:tcPr>
          <w:p w:rsidR="00340A96" w:rsidRPr="00F40CD3" w:rsidRDefault="00340A96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pct"/>
            <w:vMerge/>
          </w:tcPr>
          <w:p w:rsidR="00340A96" w:rsidRPr="00F40CD3" w:rsidRDefault="00340A96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pct"/>
          </w:tcPr>
          <w:p w:rsidR="00340A96" w:rsidRPr="00F40CD3" w:rsidRDefault="00340A96" w:rsidP="00C434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CD3">
              <w:rPr>
                <w:rFonts w:ascii="Times New Roman" w:hAnsi="Times New Roman" w:cs="Times New Roman"/>
                <w:b/>
              </w:rPr>
              <w:t>Six months</w:t>
            </w:r>
          </w:p>
        </w:tc>
        <w:tc>
          <w:tcPr>
            <w:tcW w:w="500" w:type="pct"/>
          </w:tcPr>
          <w:p w:rsidR="00340A96" w:rsidRPr="00F40CD3" w:rsidRDefault="00340A96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CD3">
              <w:rPr>
                <w:rFonts w:ascii="Times New Roman" w:hAnsi="Times New Roman" w:cs="Times New Roman"/>
                <w:b/>
              </w:rPr>
              <w:t>22.27</w:t>
            </w:r>
          </w:p>
        </w:tc>
        <w:tc>
          <w:tcPr>
            <w:tcW w:w="500" w:type="pct"/>
          </w:tcPr>
          <w:p w:rsidR="00340A96" w:rsidRPr="00F40CD3" w:rsidRDefault="00340A96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CD3">
              <w:rPr>
                <w:rFonts w:ascii="Times New Roman" w:hAnsi="Times New Roman" w:cs="Times New Roman"/>
                <w:b/>
              </w:rPr>
              <w:t>222.7</w:t>
            </w:r>
          </w:p>
        </w:tc>
        <w:tc>
          <w:tcPr>
            <w:tcW w:w="500" w:type="pct"/>
            <w:vMerge/>
          </w:tcPr>
          <w:p w:rsidR="00340A96" w:rsidRPr="00F40CD3" w:rsidRDefault="00340A96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D3965" w:rsidRPr="00F40CD3" w:rsidRDefault="002D3965" w:rsidP="002D3965">
      <w:pPr>
        <w:rPr>
          <w:rFonts w:ascii="Times New Roman" w:hAnsi="Times New Roman" w:cs="Times New Roman"/>
          <w:b/>
        </w:rPr>
      </w:pPr>
    </w:p>
    <w:p w:rsidR="00FC253B" w:rsidRDefault="00FC253B" w:rsidP="00547CF4">
      <w:pPr>
        <w:jc w:val="right"/>
        <w:rPr>
          <w:rFonts w:ascii="Times New Roman" w:hAnsi="Times New Roman" w:cs="Times New Roman"/>
          <w:b/>
        </w:rPr>
      </w:pPr>
    </w:p>
    <w:p w:rsidR="00547CF4" w:rsidRPr="000B6309" w:rsidRDefault="00547CF4" w:rsidP="00547CF4">
      <w:pPr>
        <w:jc w:val="right"/>
        <w:rPr>
          <w:rFonts w:ascii="Times New Roman" w:hAnsi="Times New Roman" w:cs="Times New Roman"/>
          <w:b/>
        </w:rPr>
      </w:pPr>
      <w:r w:rsidRPr="000B6309">
        <w:rPr>
          <w:rFonts w:ascii="Times New Roman" w:hAnsi="Times New Roman" w:cs="Times New Roman"/>
          <w:b/>
        </w:rPr>
        <w:t>Infrastructure- Annexure -III</w:t>
      </w:r>
    </w:p>
    <w:p w:rsidR="002D3965" w:rsidRPr="000B6309" w:rsidRDefault="002D3965" w:rsidP="002D3965">
      <w:pPr>
        <w:rPr>
          <w:rFonts w:ascii="Times New Roman" w:hAnsi="Times New Roman" w:cs="Times New Roman"/>
          <w:b/>
        </w:rPr>
      </w:pPr>
      <w:r w:rsidRPr="000B6309">
        <w:rPr>
          <w:rFonts w:ascii="Times New Roman" w:hAnsi="Times New Roman" w:cs="Times New Roman"/>
          <w:b/>
        </w:rPr>
        <w:t>Repair &amp; R</w:t>
      </w:r>
      <w:r w:rsidR="00AA746D">
        <w:rPr>
          <w:rFonts w:ascii="Times New Roman" w:hAnsi="Times New Roman" w:cs="Times New Roman"/>
          <w:b/>
        </w:rPr>
        <w:t xml:space="preserve">enovation of existing PHC at </w:t>
      </w:r>
      <w:proofErr w:type="spellStart"/>
      <w:r w:rsidR="00AA746D">
        <w:rPr>
          <w:rFonts w:ascii="Times New Roman" w:hAnsi="Times New Roman" w:cs="Times New Roman"/>
          <w:b/>
        </w:rPr>
        <w:t>Phaibung</w:t>
      </w:r>
      <w:proofErr w:type="spellEnd"/>
      <w:r w:rsidR="00AA746D">
        <w:rPr>
          <w:rFonts w:ascii="Times New Roman" w:hAnsi="Times New Roman" w:cs="Times New Roman"/>
          <w:b/>
        </w:rPr>
        <w:t xml:space="preserve"> under </w:t>
      </w:r>
      <w:proofErr w:type="spellStart"/>
      <w:r w:rsidR="00AA746D">
        <w:rPr>
          <w:rFonts w:ascii="Times New Roman" w:hAnsi="Times New Roman" w:cs="Times New Roman"/>
          <w:b/>
        </w:rPr>
        <w:t>Senapati</w:t>
      </w:r>
      <w:proofErr w:type="spellEnd"/>
      <w:r w:rsidR="00AA746D">
        <w:rPr>
          <w:rFonts w:ascii="Times New Roman" w:hAnsi="Times New Roman" w:cs="Times New Roman"/>
          <w:b/>
        </w:rPr>
        <w:t xml:space="preserve"> District</w:t>
      </w:r>
    </w:p>
    <w:p w:rsidR="002D3965" w:rsidRPr="000B6309" w:rsidRDefault="002D3965" w:rsidP="002D3965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5396" w:type="pct"/>
        <w:tblInd w:w="-612" w:type="dxa"/>
        <w:tblLayout w:type="fixed"/>
        <w:tblLook w:val="04A0"/>
      </w:tblPr>
      <w:tblGrid>
        <w:gridCol w:w="725"/>
        <w:gridCol w:w="714"/>
        <w:gridCol w:w="990"/>
        <w:gridCol w:w="762"/>
        <w:gridCol w:w="936"/>
        <w:gridCol w:w="1194"/>
        <w:gridCol w:w="1072"/>
        <w:gridCol w:w="1004"/>
        <w:gridCol w:w="916"/>
        <w:gridCol w:w="830"/>
        <w:gridCol w:w="961"/>
        <w:gridCol w:w="1021"/>
        <w:gridCol w:w="936"/>
        <w:gridCol w:w="990"/>
        <w:gridCol w:w="1169"/>
      </w:tblGrid>
      <w:tr w:rsidR="00547CF4" w:rsidRPr="000B6309" w:rsidTr="00547CF4">
        <w:trPr>
          <w:trHeight w:val="863"/>
        </w:trPr>
        <w:tc>
          <w:tcPr>
            <w:tcW w:w="255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Name of the District</w:t>
            </w:r>
          </w:p>
        </w:tc>
        <w:tc>
          <w:tcPr>
            <w:tcW w:w="251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Type and Name of the Facility</w:t>
            </w:r>
          </w:p>
        </w:tc>
        <w:tc>
          <w:tcPr>
            <w:tcW w:w="348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 xml:space="preserve">Population covered by the facility </w:t>
            </w:r>
          </w:p>
        </w:tc>
        <w:tc>
          <w:tcPr>
            <w:tcW w:w="268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No. of existing bed</w:t>
            </w:r>
          </w:p>
        </w:tc>
        <w:tc>
          <w:tcPr>
            <w:tcW w:w="329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No. of additional bed proposed</w:t>
            </w:r>
          </w:p>
        </w:tc>
        <w:tc>
          <w:tcPr>
            <w:tcW w:w="420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Any additional infrastructure proposed</w:t>
            </w:r>
          </w:p>
        </w:tc>
        <w:tc>
          <w:tcPr>
            <w:tcW w:w="377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OPD/month</w:t>
            </w:r>
          </w:p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(average since April 2012)</w:t>
            </w:r>
          </w:p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IPD/month</w:t>
            </w:r>
          </w:p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(average since April 2012)</w:t>
            </w:r>
          </w:p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Normal Deliveries per month</w:t>
            </w:r>
          </w:p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(average since April 2012)</w:t>
            </w:r>
          </w:p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C-section per month</w:t>
            </w:r>
          </w:p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(average since April 2012)</w:t>
            </w:r>
          </w:p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Bed occupancy per month</w:t>
            </w:r>
          </w:p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(average since April 2012)</w:t>
            </w:r>
          </w:p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Timeline for completion</w:t>
            </w:r>
          </w:p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9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 xml:space="preserve">Total Project cost (Rs. In </w:t>
            </w:r>
            <w:proofErr w:type="spellStart"/>
            <w:r w:rsidRPr="000B6309">
              <w:rPr>
                <w:rFonts w:ascii="Times New Roman" w:hAnsi="Times New Roman" w:cs="Times New Roman"/>
                <w:b/>
              </w:rPr>
              <w:t>lakhs</w:t>
            </w:r>
            <w:proofErr w:type="spellEnd"/>
            <w:r w:rsidRPr="000B630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48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 xml:space="preserve">Total funds proposed for 2013-14 (Rs. In </w:t>
            </w:r>
            <w:proofErr w:type="spellStart"/>
            <w:r w:rsidRPr="000B6309">
              <w:rPr>
                <w:rFonts w:ascii="Times New Roman" w:hAnsi="Times New Roman" w:cs="Times New Roman"/>
                <w:b/>
              </w:rPr>
              <w:t>lakhs</w:t>
            </w:r>
            <w:proofErr w:type="spellEnd"/>
            <w:r w:rsidRPr="000B630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11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Justification</w:t>
            </w:r>
          </w:p>
        </w:tc>
      </w:tr>
      <w:tr w:rsidR="00547CF4" w:rsidRPr="000B6309" w:rsidTr="00547CF4">
        <w:tc>
          <w:tcPr>
            <w:tcW w:w="255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</w:tcPr>
          <w:p w:rsidR="002D3965" w:rsidRPr="00B80B55" w:rsidRDefault="0064269B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B55">
              <w:rPr>
                <w:rFonts w:ascii="Times New Roman" w:hAnsi="Times New Roman" w:cs="Times New Roman"/>
                <w:b/>
              </w:rPr>
              <w:t>10,050</w:t>
            </w:r>
          </w:p>
        </w:tc>
        <w:tc>
          <w:tcPr>
            <w:tcW w:w="268" w:type="pct"/>
          </w:tcPr>
          <w:p w:rsidR="002D3965" w:rsidRPr="00B80B55" w:rsidRDefault="0064269B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80B55">
              <w:rPr>
                <w:rFonts w:ascii="Times New Roman" w:hAnsi="Times New Roman" w:cs="Times New Roman"/>
                <w:b/>
              </w:rPr>
              <w:t>nill</w:t>
            </w:r>
            <w:proofErr w:type="spellEnd"/>
          </w:p>
        </w:tc>
        <w:tc>
          <w:tcPr>
            <w:tcW w:w="329" w:type="pct"/>
          </w:tcPr>
          <w:p w:rsidR="002D3965" w:rsidRPr="00B80B55" w:rsidRDefault="0064269B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B5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20" w:type="pct"/>
          </w:tcPr>
          <w:p w:rsidR="002D3965" w:rsidRPr="00B80B55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7" w:type="pct"/>
          </w:tcPr>
          <w:p w:rsidR="002D3965" w:rsidRPr="00B80B55" w:rsidRDefault="0064269B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B55">
              <w:rPr>
                <w:rFonts w:ascii="Times New Roman" w:hAnsi="Times New Roman" w:cs="Times New Roman"/>
                <w:b/>
              </w:rPr>
              <w:t>652</w:t>
            </w:r>
          </w:p>
        </w:tc>
        <w:tc>
          <w:tcPr>
            <w:tcW w:w="353" w:type="pct"/>
          </w:tcPr>
          <w:p w:rsidR="002D3965" w:rsidRPr="00B80B55" w:rsidRDefault="0064269B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B55">
              <w:rPr>
                <w:rFonts w:ascii="Times New Roman" w:hAnsi="Times New Roman" w:cs="Times New Roman"/>
                <w:b/>
              </w:rPr>
              <w:t>---</w:t>
            </w:r>
          </w:p>
        </w:tc>
        <w:tc>
          <w:tcPr>
            <w:tcW w:w="322" w:type="pct"/>
          </w:tcPr>
          <w:p w:rsidR="002D3965" w:rsidRPr="00B80B55" w:rsidRDefault="0064269B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B55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92" w:type="pct"/>
          </w:tcPr>
          <w:p w:rsidR="002D3965" w:rsidRPr="00B80B55" w:rsidRDefault="0064269B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B55">
              <w:rPr>
                <w:rFonts w:ascii="Times New Roman" w:hAnsi="Times New Roman" w:cs="Times New Roman"/>
                <w:b/>
              </w:rPr>
              <w:t>----</w:t>
            </w:r>
          </w:p>
        </w:tc>
        <w:tc>
          <w:tcPr>
            <w:tcW w:w="338" w:type="pct"/>
          </w:tcPr>
          <w:p w:rsidR="002D3965" w:rsidRPr="00B80B55" w:rsidRDefault="0064269B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B55">
              <w:rPr>
                <w:rFonts w:ascii="Times New Roman" w:hAnsi="Times New Roman" w:cs="Times New Roman"/>
                <w:b/>
              </w:rPr>
              <w:t>----</w:t>
            </w:r>
          </w:p>
        </w:tc>
        <w:tc>
          <w:tcPr>
            <w:tcW w:w="359" w:type="pct"/>
          </w:tcPr>
          <w:p w:rsidR="002D3965" w:rsidRPr="00B80B55" w:rsidRDefault="0064269B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B55">
              <w:rPr>
                <w:rFonts w:ascii="Times New Roman" w:hAnsi="Times New Roman" w:cs="Times New Roman"/>
                <w:b/>
              </w:rPr>
              <w:t>3 months</w:t>
            </w:r>
          </w:p>
        </w:tc>
        <w:tc>
          <w:tcPr>
            <w:tcW w:w="329" w:type="pct"/>
          </w:tcPr>
          <w:p w:rsidR="002D3965" w:rsidRPr="00B80B55" w:rsidRDefault="0064269B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B55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48" w:type="pct"/>
          </w:tcPr>
          <w:p w:rsidR="002D3965" w:rsidRPr="00B80B55" w:rsidRDefault="0064269B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B55">
              <w:rPr>
                <w:rFonts w:ascii="Times New Roman" w:hAnsi="Times New Roman" w:cs="Times New Roman"/>
                <w:b/>
              </w:rPr>
              <w:t xml:space="preserve">20 </w:t>
            </w:r>
          </w:p>
        </w:tc>
        <w:tc>
          <w:tcPr>
            <w:tcW w:w="411" w:type="pct"/>
          </w:tcPr>
          <w:p w:rsidR="002D3965" w:rsidRPr="00B80B55" w:rsidRDefault="0064269B" w:rsidP="0064269B">
            <w:pPr>
              <w:rPr>
                <w:rFonts w:ascii="Times New Roman" w:hAnsi="Times New Roman" w:cs="Times New Roman"/>
                <w:b/>
              </w:rPr>
            </w:pPr>
            <w:r w:rsidRPr="00B80B55">
              <w:rPr>
                <w:rFonts w:ascii="Times New Roman" w:hAnsi="Times New Roman" w:cs="Times New Roman"/>
                <w:b/>
              </w:rPr>
              <w:t xml:space="preserve">Newly constructed lying idle since </w:t>
            </w:r>
            <w:r w:rsidR="00B80B55" w:rsidRPr="00B80B55">
              <w:rPr>
                <w:rFonts w:ascii="Times New Roman" w:hAnsi="Times New Roman" w:cs="Times New Roman"/>
                <w:b/>
              </w:rPr>
              <w:t>2000</w:t>
            </w:r>
          </w:p>
        </w:tc>
      </w:tr>
    </w:tbl>
    <w:p w:rsidR="002D3965" w:rsidRPr="000B6309" w:rsidRDefault="00AA746D" w:rsidP="00AA74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### </w:t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new building at </w:t>
      </w:r>
      <w:proofErr w:type="spellStart"/>
      <w:r>
        <w:rPr>
          <w:rFonts w:ascii="Times New Roman" w:hAnsi="Times New Roman" w:cs="Times New Roman"/>
        </w:rPr>
        <w:t>Phaibung</w:t>
      </w:r>
      <w:proofErr w:type="spellEnd"/>
      <w:r>
        <w:rPr>
          <w:rFonts w:ascii="Times New Roman" w:hAnsi="Times New Roman" w:cs="Times New Roman"/>
        </w:rPr>
        <w:t xml:space="preserve"> PHC  was not in use due to lo</w:t>
      </w:r>
      <w:r w:rsidR="004C2B1D">
        <w:rPr>
          <w:rFonts w:ascii="Times New Roman" w:hAnsi="Times New Roman" w:cs="Times New Roman"/>
        </w:rPr>
        <w:t xml:space="preserve">cal problem. The building can be repaired and start </w:t>
      </w:r>
      <w:proofErr w:type="gramStart"/>
      <w:r w:rsidR="004C2B1D">
        <w:rPr>
          <w:rFonts w:ascii="Times New Roman" w:hAnsi="Times New Roman" w:cs="Times New Roman"/>
        </w:rPr>
        <w:t>afresh  as</w:t>
      </w:r>
      <w:proofErr w:type="gramEnd"/>
      <w:r w:rsidR="004C2B1D">
        <w:rPr>
          <w:rFonts w:ascii="Times New Roman" w:hAnsi="Times New Roman" w:cs="Times New Roman"/>
        </w:rPr>
        <w:t xml:space="preserve"> there are adequate staffs and equipment gaps can be filled up.</w:t>
      </w:r>
      <w:r w:rsidR="0064269B">
        <w:rPr>
          <w:rFonts w:ascii="Times New Roman" w:hAnsi="Times New Roman" w:cs="Times New Roman"/>
        </w:rPr>
        <w:t xml:space="preserve"> The PHC is functioning at a single room donated by the villagers.</w:t>
      </w:r>
      <w:r w:rsidR="00B80B55">
        <w:rPr>
          <w:rFonts w:ascii="Times New Roman" w:hAnsi="Times New Roman" w:cs="Times New Roman"/>
        </w:rPr>
        <w:t xml:space="preserve"> Complete Renovation of the building is hereby proposed.</w:t>
      </w:r>
    </w:p>
    <w:p w:rsidR="00E02FA5" w:rsidRDefault="00E02FA5" w:rsidP="00547CF4">
      <w:pPr>
        <w:jc w:val="right"/>
        <w:rPr>
          <w:rFonts w:ascii="Times New Roman" w:hAnsi="Times New Roman" w:cs="Times New Roman"/>
          <w:b/>
        </w:rPr>
      </w:pPr>
    </w:p>
    <w:p w:rsidR="00E02FA5" w:rsidRDefault="00E02FA5" w:rsidP="00547CF4">
      <w:pPr>
        <w:jc w:val="right"/>
        <w:rPr>
          <w:rFonts w:ascii="Times New Roman" w:hAnsi="Times New Roman" w:cs="Times New Roman"/>
          <w:b/>
        </w:rPr>
      </w:pPr>
    </w:p>
    <w:p w:rsidR="00E02FA5" w:rsidRDefault="00E02FA5" w:rsidP="00547CF4">
      <w:pPr>
        <w:jc w:val="right"/>
        <w:rPr>
          <w:rFonts w:ascii="Times New Roman" w:hAnsi="Times New Roman" w:cs="Times New Roman"/>
          <w:b/>
        </w:rPr>
      </w:pPr>
    </w:p>
    <w:p w:rsidR="00E02FA5" w:rsidRDefault="00E02FA5" w:rsidP="00F057D9">
      <w:pPr>
        <w:rPr>
          <w:rFonts w:ascii="Times New Roman" w:hAnsi="Times New Roman" w:cs="Times New Roman"/>
          <w:b/>
        </w:rPr>
      </w:pPr>
    </w:p>
    <w:p w:rsidR="009E7390" w:rsidRDefault="009E7390" w:rsidP="00547CF4">
      <w:pPr>
        <w:jc w:val="right"/>
        <w:rPr>
          <w:rFonts w:ascii="Times New Roman" w:hAnsi="Times New Roman" w:cs="Times New Roman"/>
          <w:b/>
        </w:rPr>
      </w:pPr>
    </w:p>
    <w:p w:rsidR="009E7390" w:rsidRDefault="009E7390" w:rsidP="00547CF4">
      <w:pPr>
        <w:jc w:val="right"/>
        <w:rPr>
          <w:rFonts w:ascii="Times New Roman" w:hAnsi="Times New Roman" w:cs="Times New Roman"/>
          <w:b/>
        </w:rPr>
      </w:pPr>
    </w:p>
    <w:p w:rsidR="00547CF4" w:rsidRPr="000B6309" w:rsidRDefault="00547CF4" w:rsidP="00547CF4">
      <w:pPr>
        <w:jc w:val="right"/>
        <w:rPr>
          <w:rFonts w:ascii="Times New Roman" w:hAnsi="Times New Roman" w:cs="Times New Roman"/>
          <w:b/>
        </w:rPr>
      </w:pPr>
      <w:r w:rsidRPr="000B6309">
        <w:rPr>
          <w:rFonts w:ascii="Times New Roman" w:hAnsi="Times New Roman" w:cs="Times New Roman"/>
          <w:b/>
        </w:rPr>
        <w:lastRenderedPageBreak/>
        <w:t>Infrastructure- Annexure -IV</w:t>
      </w:r>
    </w:p>
    <w:p w:rsidR="002D3965" w:rsidRPr="000B6309" w:rsidRDefault="002D3965" w:rsidP="002D3965">
      <w:pPr>
        <w:rPr>
          <w:rFonts w:ascii="Times New Roman" w:hAnsi="Times New Roman" w:cs="Times New Roman"/>
          <w:b/>
        </w:rPr>
      </w:pPr>
      <w:r w:rsidRPr="000B6309">
        <w:rPr>
          <w:rFonts w:ascii="Times New Roman" w:hAnsi="Times New Roman" w:cs="Times New Roman"/>
          <w:b/>
        </w:rPr>
        <w:t>Ongoing / Spill Over Works</w:t>
      </w:r>
    </w:p>
    <w:tbl>
      <w:tblPr>
        <w:tblStyle w:val="TableGrid"/>
        <w:tblW w:w="5000" w:type="pct"/>
        <w:tblLook w:val="04A0"/>
      </w:tblPr>
      <w:tblGrid>
        <w:gridCol w:w="1409"/>
        <w:gridCol w:w="925"/>
        <w:gridCol w:w="1109"/>
        <w:gridCol w:w="1057"/>
        <w:gridCol w:w="1158"/>
        <w:gridCol w:w="1158"/>
        <w:gridCol w:w="1096"/>
        <w:gridCol w:w="1243"/>
        <w:gridCol w:w="1035"/>
        <w:gridCol w:w="1452"/>
        <w:gridCol w:w="1534"/>
      </w:tblGrid>
      <w:tr w:rsidR="00E63CD8" w:rsidRPr="000B6309" w:rsidTr="00E63CD8">
        <w:trPr>
          <w:trHeight w:val="863"/>
        </w:trPr>
        <w:tc>
          <w:tcPr>
            <w:tcW w:w="570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Name of the District</w:t>
            </w:r>
          </w:p>
        </w:tc>
        <w:tc>
          <w:tcPr>
            <w:tcW w:w="383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Type and Name of the Facility</w:t>
            </w:r>
          </w:p>
        </w:tc>
        <w:tc>
          <w:tcPr>
            <w:tcW w:w="405" w:type="pct"/>
          </w:tcPr>
          <w:p w:rsidR="00E63CD8" w:rsidRPr="000B6309" w:rsidRDefault="00E63CD8" w:rsidP="002D3965">
            <w:pPr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 xml:space="preserve">Year of Approval of Project </w:t>
            </w:r>
          </w:p>
        </w:tc>
        <w:tc>
          <w:tcPr>
            <w:tcW w:w="440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Total Project Cost</w:t>
            </w:r>
          </w:p>
        </w:tc>
        <w:tc>
          <w:tcPr>
            <w:tcW w:w="421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Amount Approved in 2011-12 (if any)</w:t>
            </w:r>
          </w:p>
        </w:tc>
        <w:tc>
          <w:tcPr>
            <w:tcW w:w="357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 xml:space="preserve">Amount Approved in 2012-13 </w:t>
            </w:r>
          </w:p>
        </w:tc>
        <w:tc>
          <w:tcPr>
            <w:tcW w:w="420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Amount Proposed for 2013-14 (if any)</w:t>
            </w:r>
          </w:p>
        </w:tc>
        <w:tc>
          <w:tcPr>
            <w:tcW w:w="383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Remaining Amount (if any)</w:t>
            </w:r>
          </w:p>
        </w:tc>
        <w:tc>
          <w:tcPr>
            <w:tcW w:w="387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Physical Progress till date</w:t>
            </w:r>
          </w:p>
        </w:tc>
        <w:tc>
          <w:tcPr>
            <w:tcW w:w="617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CD8">
              <w:rPr>
                <w:rFonts w:ascii="Times New Roman" w:hAnsi="Times New Roman" w:cs="Times New Roman"/>
                <w:b/>
              </w:rPr>
              <w:t>Time Line for Completion</w:t>
            </w:r>
          </w:p>
        </w:tc>
        <w:tc>
          <w:tcPr>
            <w:tcW w:w="617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Justification</w:t>
            </w:r>
          </w:p>
        </w:tc>
      </w:tr>
      <w:tr w:rsidR="00E63CD8" w:rsidRPr="000B6309" w:rsidTr="00E63CD8">
        <w:tc>
          <w:tcPr>
            <w:tcW w:w="570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3CD8" w:rsidRPr="000B6309" w:rsidTr="00E63CD8">
        <w:tc>
          <w:tcPr>
            <w:tcW w:w="570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A08BC" w:rsidRDefault="000A08BC">
      <w:pPr>
        <w:rPr>
          <w:rFonts w:ascii="Times New Roman" w:hAnsi="Times New Roman" w:cs="Times New Roman"/>
          <w:b/>
        </w:rPr>
      </w:pPr>
    </w:p>
    <w:p w:rsidR="00B82E03" w:rsidRPr="000B6309" w:rsidRDefault="00F40CD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New</w:t>
      </w:r>
      <w:r w:rsidR="00F057D9">
        <w:rPr>
          <w:rFonts w:ascii="Times New Roman" w:hAnsi="Times New Roman" w:cs="Times New Roman"/>
          <w:b/>
        </w:rPr>
        <w:t xml:space="preserve">ly </w:t>
      </w:r>
      <w:proofErr w:type="gramStart"/>
      <w:r w:rsidR="00F057D9">
        <w:rPr>
          <w:rFonts w:ascii="Times New Roman" w:hAnsi="Times New Roman" w:cs="Times New Roman"/>
          <w:b/>
        </w:rPr>
        <w:t xml:space="preserve">Constructed </w:t>
      </w:r>
      <w:r>
        <w:rPr>
          <w:rFonts w:ascii="Times New Roman" w:hAnsi="Times New Roman" w:cs="Times New Roman"/>
          <w:b/>
        </w:rPr>
        <w:t xml:space="preserve"> PHSC</w:t>
      </w:r>
      <w:proofErr w:type="gramEnd"/>
      <w:r>
        <w:rPr>
          <w:rFonts w:ascii="Times New Roman" w:hAnsi="Times New Roman" w:cs="Times New Roman"/>
          <w:b/>
        </w:rPr>
        <w:t xml:space="preserve"> required for </w:t>
      </w:r>
      <w:proofErr w:type="spellStart"/>
      <w:r>
        <w:rPr>
          <w:rFonts w:ascii="Times New Roman" w:hAnsi="Times New Roman" w:cs="Times New Roman"/>
          <w:b/>
        </w:rPr>
        <w:t>upgradation</w:t>
      </w:r>
      <w:proofErr w:type="spellEnd"/>
    </w:p>
    <w:tbl>
      <w:tblPr>
        <w:tblStyle w:val="TableGrid"/>
        <w:tblW w:w="5000" w:type="pct"/>
        <w:tblLook w:val="04A0"/>
      </w:tblPr>
      <w:tblGrid>
        <w:gridCol w:w="1182"/>
        <w:gridCol w:w="1166"/>
        <w:gridCol w:w="1174"/>
        <w:gridCol w:w="1288"/>
        <w:gridCol w:w="1288"/>
        <w:gridCol w:w="1219"/>
        <w:gridCol w:w="1382"/>
        <w:gridCol w:w="1150"/>
        <w:gridCol w:w="1617"/>
        <w:gridCol w:w="1710"/>
      </w:tblGrid>
      <w:tr w:rsidR="004D4B52" w:rsidRPr="000B6309" w:rsidTr="00F40CD3">
        <w:trPr>
          <w:trHeight w:val="922"/>
        </w:trPr>
        <w:tc>
          <w:tcPr>
            <w:tcW w:w="418" w:type="pct"/>
          </w:tcPr>
          <w:p w:rsidR="004D4B52" w:rsidRPr="000B6309" w:rsidRDefault="004D4B52" w:rsidP="00C434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Type and Name of the Facility</w:t>
            </w:r>
          </w:p>
        </w:tc>
        <w:tc>
          <w:tcPr>
            <w:tcW w:w="446" w:type="pct"/>
          </w:tcPr>
          <w:p w:rsidR="004D4B52" w:rsidRPr="000B6309" w:rsidRDefault="004D4B52" w:rsidP="00C43431">
            <w:pPr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 xml:space="preserve">Year of Approval of Project </w:t>
            </w:r>
          </w:p>
        </w:tc>
        <w:tc>
          <w:tcPr>
            <w:tcW w:w="449" w:type="pct"/>
          </w:tcPr>
          <w:p w:rsidR="004D4B52" w:rsidRPr="000B6309" w:rsidRDefault="004D4B52" w:rsidP="00C434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Total Project Cost</w:t>
            </w:r>
          </w:p>
        </w:tc>
        <w:tc>
          <w:tcPr>
            <w:tcW w:w="492" w:type="pct"/>
          </w:tcPr>
          <w:p w:rsidR="004D4B52" w:rsidRPr="000B6309" w:rsidRDefault="004D4B52" w:rsidP="00C434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Amount Approved in 2011-12 (if any)</w:t>
            </w:r>
          </w:p>
        </w:tc>
        <w:tc>
          <w:tcPr>
            <w:tcW w:w="492" w:type="pct"/>
          </w:tcPr>
          <w:p w:rsidR="004D4B52" w:rsidRPr="000B6309" w:rsidRDefault="004D4B52" w:rsidP="00C434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 xml:space="preserve">Amount Approved in 2012-13 </w:t>
            </w:r>
          </w:p>
        </w:tc>
        <w:tc>
          <w:tcPr>
            <w:tcW w:w="466" w:type="pct"/>
          </w:tcPr>
          <w:p w:rsidR="004D4B52" w:rsidRPr="000B6309" w:rsidRDefault="004D4B52" w:rsidP="00C434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Amount Proposed for 2013-14 (if any)</w:t>
            </w:r>
          </w:p>
        </w:tc>
        <w:tc>
          <w:tcPr>
            <w:tcW w:w="528" w:type="pct"/>
          </w:tcPr>
          <w:p w:rsidR="004D4B52" w:rsidRPr="000B6309" w:rsidRDefault="004D4B52" w:rsidP="00C434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Remaining Amount (if any)</w:t>
            </w:r>
          </w:p>
        </w:tc>
        <w:tc>
          <w:tcPr>
            <w:tcW w:w="440" w:type="pct"/>
          </w:tcPr>
          <w:p w:rsidR="004D4B52" w:rsidRPr="000B6309" w:rsidRDefault="004D4B52" w:rsidP="00C434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Physical Progress till date</w:t>
            </w:r>
          </w:p>
        </w:tc>
        <w:tc>
          <w:tcPr>
            <w:tcW w:w="617" w:type="pct"/>
          </w:tcPr>
          <w:p w:rsidR="004D4B52" w:rsidRPr="000B6309" w:rsidRDefault="004D4B52" w:rsidP="00C434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CD8">
              <w:rPr>
                <w:rFonts w:ascii="Times New Roman" w:hAnsi="Times New Roman" w:cs="Times New Roman"/>
                <w:b/>
              </w:rPr>
              <w:t>Time Line for Completion</w:t>
            </w:r>
          </w:p>
        </w:tc>
        <w:tc>
          <w:tcPr>
            <w:tcW w:w="652" w:type="pct"/>
          </w:tcPr>
          <w:p w:rsidR="004D4B52" w:rsidRPr="000B6309" w:rsidRDefault="004D4B52" w:rsidP="00C434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Justification</w:t>
            </w:r>
          </w:p>
        </w:tc>
      </w:tr>
      <w:tr w:rsidR="004D4B52" w:rsidRPr="000B6309" w:rsidTr="00F40CD3">
        <w:trPr>
          <w:trHeight w:val="262"/>
        </w:trPr>
        <w:tc>
          <w:tcPr>
            <w:tcW w:w="418" w:type="pct"/>
          </w:tcPr>
          <w:p w:rsidR="004D4B52" w:rsidRPr="00F057D9" w:rsidRDefault="00F40CD3" w:rsidP="00C4343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057D9">
              <w:rPr>
                <w:rFonts w:ascii="Times New Roman" w:hAnsi="Times New Roman" w:cs="Times New Roman"/>
                <w:b/>
              </w:rPr>
              <w:t>Solitokho</w:t>
            </w:r>
            <w:proofErr w:type="spellEnd"/>
          </w:p>
        </w:tc>
        <w:tc>
          <w:tcPr>
            <w:tcW w:w="446" w:type="pct"/>
          </w:tcPr>
          <w:p w:rsidR="004D4B52" w:rsidRPr="000B6309" w:rsidRDefault="004D4B52" w:rsidP="00C43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</w:tcPr>
          <w:p w:rsidR="004D4B52" w:rsidRPr="000B6309" w:rsidRDefault="004D4B52" w:rsidP="00C43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</w:tcPr>
          <w:p w:rsidR="004D4B52" w:rsidRPr="000B6309" w:rsidRDefault="004D4B52" w:rsidP="00C43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</w:tcPr>
          <w:p w:rsidR="004D4B52" w:rsidRPr="000B6309" w:rsidRDefault="004D4B52" w:rsidP="00C43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</w:tcPr>
          <w:p w:rsidR="004D4B52" w:rsidRPr="000B6309" w:rsidRDefault="004D4B52" w:rsidP="00C43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</w:tcPr>
          <w:p w:rsidR="004D4B52" w:rsidRPr="000B6309" w:rsidRDefault="004D4B52" w:rsidP="00C43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</w:tcPr>
          <w:p w:rsidR="004D4B52" w:rsidRPr="000B6309" w:rsidRDefault="004D4B52" w:rsidP="00C43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</w:tcPr>
          <w:p w:rsidR="004D4B52" w:rsidRPr="000B6309" w:rsidRDefault="004D4B52" w:rsidP="00C43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pct"/>
          </w:tcPr>
          <w:p w:rsidR="004D4B52" w:rsidRPr="000B6309" w:rsidRDefault="004D4B52" w:rsidP="00C434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B52" w:rsidRPr="000B6309" w:rsidTr="00F40CD3">
        <w:trPr>
          <w:trHeight w:val="276"/>
        </w:trPr>
        <w:tc>
          <w:tcPr>
            <w:tcW w:w="418" w:type="pct"/>
          </w:tcPr>
          <w:p w:rsidR="004D4B52" w:rsidRPr="00F057D9" w:rsidRDefault="00F40CD3" w:rsidP="00C4343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057D9">
              <w:rPr>
                <w:rFonts w:ascii="Times New Roman" w:hAnsi="Times New Roman" w:cs="Times New Roman"/>
                <w:b/>
              </w:rPr>
              <w:t>Sadim</w:t>
            </w:r>
            <w:proofErr w:type="spellEnd"/>
          </w:p>
        </w:tc>
        <w:tc>
          <w:tcPr>
            <w:tcW w:w="446" w:type="pct"/>
          </w:tcPr>
          <w:p w:rsidR="004D4B52" w:rsidRPr="000B6309" w:rsidRDefault="004D4B52" w:rsidP="00C43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</w:tcPr>
          <w:p w:rsidR="004D4B52" w:rsidRPr="000B6309" w:rsidRDefault="004D4B52" w:rsidP="00C43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</w:tcPr>
          <w:p w:rsidR="004D4B52" w:rsidRPr="000B6309" w:rsidRDefault="004D4B52" w:rsidP="00C43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</w:tcPr>
          <w:p w:rsidR="004D4B52" w:rsidRPr="000B6309" w:rsidRDefault="004D4B52" w:rsidP="00C43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</w:tcPr>
          <w:p w:rsidR="004D4B52" w:rsidRPr="000B6309" w:rsidRDefault="004D4B52" w:rsidP="00C43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</w:tcPr>
          <w:p w:rsidR="004D4B52" w:rsidRPr="000B6309" w:rsidRDefault="004D4B52" w:rsidP="00C43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</w:tcPr>
          <w:p w:rsidR="004D4B52" w:rsidRPr="000B6309" w:rsidRDefault="004D4B52" w:rsidP="00C43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</w:tcPr>
          <w:p w:rsidR="004D4B52" w:rsidRPr="000B6309" w:rsidRDefault="004D4B52" w:rsidP="00C43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pct"/>
          </w:tcPr>
          <w:p w:rsidR="004D4B52" w:rsidRPr="000B6309" w:rsidRDefault="004D4B52" w:rsidP="00C434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CD3" w:rsidRPr="000B6309" w:rsidTr="00F40CD3">
        <w:trPr>
          <w:trHeight w:val="276"/>
        </w:trPr>
        <w:tc>
          <w:tcPr>
            <w:tcW w:w="418" w:type="pct"/>
          </w:tcPr>
          <w:p w:rsidR="00F40CD3" w:rsidRPr="00F057D9" w:rsidRDefault="00F40CD3" w:rsidP="00C4343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057D9">
              <w:rPr>
                <w:rFonts w:ascii="Times New Roman" w:hAnsi="Times New Roman" w:cs="Times New Roman"/>
                <w:b/>
              </w:rPr>
              <w:t>Tobumei</w:t>
            </w:r>
            <w:proofErr w:type="spellEnd"/>
          </w:p>
        </w:tc>
        <w:tc>
          <w:tcPr>
            <w:tcW w:w="446" w:type="pct"/>
          </w:tcPr>
          <w:p w:rsidR="00F40CD3" w:rsidRPr="000B6309" w:rsidRDefault="00F40CD3" w:rsidP="00C43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</w:tcPr>
          <w:p w:rsidR="00F40CD3" w:rsidRPr="000B6309" w:rsidRDefault="00F40CD3" w:rsidP="00C43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</w:tcPr>
          <w:p w:rsidR="00F40CD3" w:rsidRPr="000B6309" w:rsidRDefault="00F40CD3" w:rsidP="00C43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</w:tcPr>
          <w:p w:rsidR="00F40CD3" w:rsidRPr="000B6309" w:rsidRDefault="00F40CD3" w:rsidP="00C43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</w:tcPr>
          <w:p w:rsidR="00F40CD3" w:rsidRPr="000B6309" w:rsidRDefault="00F40CD3" w:rsidP="00C43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</w:tcPr>
          <w:p w:rsidR="00F40CD3" w:rsidRPr="000B6309" w:rsidRDefault="00F40CD3" w:rsidP="00C43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</w:tcPr>
          <w:p w:rsidR="00F40CD3" w:rsidRPr="000B6309" w:rsidRDefault="00F40CD3" w:rsidP="00C43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</w:tcPr>
          <w:p w:rsidR="00F40CD3" w:rsidRPr="000B6309" w:rsidRDefault="00F40CD3" w:rsidP="00C43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pct"/>
          </w:tcPr>
          <w:p w:rsidR="00F40CD3" w:rsidRPr="000B6309" w:rsidRDefault="00F40CD3" w:rsidP="00C434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CD3" w:rsidRPr="000B6309" w:rsidTr="00F40CD3">
        <w:trPr>
          <w:trHeight w:val="276"/>
        </w:trPr>
        <w:tc>
          <w:tcPr>
            <w:tcW w:w="418" w:type="pct"/>
          </w:tcPr>
          <w:p w:rsidR="00F40CD3" w:rsidRPr="00F057D9" w:rsidRDefault="00F40CD3" w:rsidP="00C4343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057D9">
              <w:rPr>
                <w:rFonts w:ascii="Times New Roman" w:hAnsi="Times New Roman" w:cs="Times New Roman"/>
                <w:b/>
              </w:rPr>
              <w:t>Tingsong</w:t>
            </w:r>
            <w:proofErr w:type="spellEnd"/>
            <w:r w:rsidRPr="00F057D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057D9">
              <w:rPr>
                <w:rFonts w:ascii="Times New Roman" w:hAnsi="Times New Roman" w:cs="Times New Roman"/>
                <w:b/>
              </w:rPr>
              <w:t>Khullen</w:t>
            </w:r>
            <w:proofErr w:type="spellEnd"/>
          </w:p>
        </w:tc>
        <w:tc>
          <w:tcPr>
            <w:tcW w:w="446" w:type="pct"/>
          </w:tcPr>
          <w:p w:rsidR="00F40CD3" w:rsidRPr="000B6309" w:rsidRDefault="00F40CD3" w:rsidP="00C43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</w:tcPr>
          <w:p w:rsidR="00F40CD3" w:rsidRPr="000B6309" w:rsidRDefault="00F40CD3" w:rsidP="00C43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</w:tcPr>
          <w:p w:rsidR="00F40CD3" w:rsidRPr="000B6309" w:rsidRDefault="00F40CD3" w:rsidP="00C43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</w:tcPr>
          <w:p w:rsidR="00F40CD3" w:rsidRPr="000B6309" w:rsidRDefault="00F40CD3" w:rsidP="00C43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</w:tcPr>
          <w:p w:rsidR="00F40CD3" w:rsidRPr="000B6309" w:rsidRDefault="00F40CD3" w:rsidP="00C43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</w:tcPr>
          <w:p w:rsidR="00F40CD3" w:rsidRPr="000B6309" w:rsidRDefault="00F40CD3" w:rsidP="00C43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</w:tcPr>
          <w:p w:rsidR="00F40CD3" w:rsidRPr="000B6309" w:rsidRDefault="00F40CD3" w:rsidP="00C43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</w:tcPr>
          <w:p w:rsidR="00F40CD3" w:rsidRPr="000B6309" w:rsidRDefault="00F40CD3" w:rsidP="00C43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pct"/>
          </w:tcPr>
          <w:p w:rsidR="00F40CD3" w:rsidRPr="000B6309" w:rsidRDefault="00F40CD3" w:rsidP="00C434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CD3" w:rsidRPr="000B6309" w:rsidTr="00F40CD3">
        <w:trPr>
          <w:trHeight w:val="276"/>
        </w:trPr>
        <w:tc>
          <w:tcPr>
            <w:tcW w:w="418" w:type="pct"/>
          </w:tcPr>
          <w:p w:rsidR="00F40CD3" w:rsidRPr="00F057D9" w:rsidRDefault="00F40CD3" w:rsidP="00C4343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057D9">
              <w:rPr>
                <w:rFonts w:ascii="Times New Roman" w:hAnsi="Times New Roman" w:cs="Times New Roman"/>
                <w:b/>
              </w:rPr>
              <w:t>Khamsom</w:t>
            </w:r>
            <w:proofErr w:type="spellEnd"/>
          </w:p>
        </w:tc>
        <w:tc>
          <w:tcPr>
            <w:tcW w:w="446" w:type="pct"/>
          </w:tcPr>
          <w:p w:rsidR="00F40CD3" w:rsidRPr="000B6309" w:rsidRDefault="00F40CD3" w:rsidP="00C43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</w:tcPr>
          <w:p w:rsidR="00F40CD3" w:rsidRPr="000B6309" w:rsidRDefault="00F40CD3" w:rsidP="00C43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</w:tcPr>
          <w:p w:rsidR="00F40CD3" w:rsidRPr="000B6309" w:rsidRDefault="00F40CD3" w:rsidP="00C43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</w:tcPr>
          <w:p w:rsidR="00F40CD3" w:rsidRPr="000B6309" w:rsidRDefault="00F40CD3" w:rsidP="00C43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</w:tcPr>
          <w:p w:rsidR="00F40CD3" w:rsidRPr="000B6309" w:rsidRDefault="00F40CD3" w:rsidP="00C43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</w:tcPr>
          <w:p w:rsidR="00F40CD3" w:rsidRPr="000B6309" w:rsidRDefault="00F40CD3" w:rsidP="00C43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</w:tcPr>
          <w:p w:rsidR="00F40CD3" w:rsidRPr="000B6309" w:rsidRDefault="00F40CD3" w:rsidP="00C43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</w:tcPr>
          <w:p w:rsidR="00F40CD3" w:rsidRPr="000B6309" w:rsidRDefault="00F40CD3" w:rsidP="00C43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pct"/>
          </w:tcPr>
          <w:p w:rsidR="00F40CD3" w:rsidRPr="000B6309" w:rsidRDefault="00F40CD3" w:rsidP="00C434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CD3" w:rsidRPr="000B6309" w:rsidTr="00F40CD3">
        <w:trPr>
          <w:trHeight w:val="276"/>
        </w:trPr>
        <w:tc>
          <w:tcPr>
            <w:tcW w:w="418" w:type="pct"/>
          </w:tcPr>
          <w:p w:rsidR="00F40CD3" w:rsidRPr="00F057D9" w:rsidRDefault="00F40CD3" w:rsidP="00C4343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057D9">
              <w:rPr>
                <w:rFonts w:ascii="Times New Roman" w:hAnsi="Times New Roman" w:cs="Times New Roman"/>
                <w:b/>
              </w:rPr>
              <w:t>Kotlen</w:t>
            </w:r>
            <w:proofErr w:type="spellEnd"/>
          </w:p>
        </w:tc>
        <w:tc>
          <w:tcPr>
            <w:tcW w:w="446" w:type="pct"/>
          </w:tcPr>
          <w:p w:rsidR="00F40CD3" w:rsidRPr="000B6309" w:rsidRDefault="00F40CD3" w:rsidP="00C43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</w:tcPr>
          <w:p w:rsidR="00F40CD3" w:rsidRPr="000B6309" w:rsidRDefault="00F40CD3" w:rsidP="00C43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</w:tcPr>
          <w:p w:rsidR="00F40CD3" w:rsidRPr="000B6309" w:rsidRDefault="00F40CD3" w:rsidP="00C43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</w:tcPr>
          <w:p w:rsidR="00F40CD3" w:rsidRPr="000B6309" w:rsidRDefault="00F40CD3" w:rsidP="00C43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</w:tcPr>
          <w:p w:rsidR="00F40CD3" w:rsidRPr="000B6309" w:rsidRDefault="00F40CD3" w:rsidP="00C43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</w:tcPr>
          <w:p w:rsidR="00F40CD3" w:rsidRPr="000B6309" w:rsidRDefault="00F40CD3" w:rsidP="00C43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</w:tcPr>
          <w:p w:rsidR="00F40CD3" w:rsidRPr="000B6309" w:rsidRDefault="00F40CD3" w:rsidP="00C43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</w:tcPr>
          <w:p w:rsidR="00F40CD3" w:rsidRPr="000B6309" w:rsidRDefault="00F40CD3" w:rsidP="00C43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pct"/>
          </w:tcPr>
          <w:p w:rsidR="00F40CD3" w:rsidRPr="000B6309" w:rsidRDefault="00F40CD3" w:rsidP="00C434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CD3" w:rsidRPr="000B6309" w:rsidTr="00F40CD3">
        <w:trPr>
          <w:trHeight w:val="276"/>
        </w:trPr>
        <w:tc>
          <w:tcPr>
            <w:tcW w:w="418" w:type="pct"/>
          </w:tcPr>
          <w:p w:rsidR="00F40CD3" w:rsidRPr="00F057D9" w:rsidRDefault="00F40CD3" w:rsidP="00C4343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057D9">
              <w:rPr>
                <w:rFonts w:ascii="Times New Roman" w:hAnsi="Times New Roman" w:cs="Times New Roman"/>
                <w:b/>
              </w:rPr>
              <w:t>Parsian</w:t>
            </w:r>
            <w:proofErr w:type="spellEnd"/>
          </w:p>
        </w:tc>
        <w:tc>
          <w:tcPr>
            <w:tcW w:w="446" w:type="pct"/>
          </w:tcPr>
          <w:p w:rsidR="00F40CD3" w:rsidRPr="000B6309" w:rsidRDefault="00F40CD3" w:rsidP="00C43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</w:tcPr>
          <w:p w:rsidR="00F40CD3" w:rsidRPr="000B6309" w:rsidRDefault="00F40CD3" w:rsidP="00C43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</w:tcPr>
          <w:p w:rsidR="00F40CD3" w:rsidRPr="000B6309" w:rsidRDefault="00F40CD3" w:rsidP="00C43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</w:tcPr>
          <w:p w:rsidR="00F40CD3" w:rsidRPr="000B6309" w:rsidRDefault="00F40CD3" w:rsidP="00C43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</w:tcPr>
          <w:p w:rsidR="00F40CD3" w:rsidRPr="000B6309" w:rsidRDefault="00F40CD3" w:rsidP="00C43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</w:tcPr>
          <w:p w:rsidR="00F40CD3" w:rsidRPr="000B6309" w:rsidRDefault="00F40CD3" w:rsidP="00C43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</w:tcPr>
          <w:p w:rsidR="00F40CD3" w:rsidRPr="000B6309" w:rsidRDefault="00F40CD3" w:rsidP="00C43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</w:tcPr>
          <w:p w:rsidR="00F40CD3" w:rsidRPr="000B6309" w:rsidRDefault="00F40CD3" w:rsidP="00C43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pct"/>
          </w:tcPr>
          <w:p w:rsidR="00F40CD3" w:rsidRPr="000B6309" w:rsidRDefault="00F40CD3" w:rsidP="00C434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057D9" w:rsidRDefault="00F057D9">
      <w:pPr>
        <w:rPr>
          <w:rFonts w:ascii="Times New Roman" w:hAnsi="Times New Roman" w:cs="Times New Roman"/>
          <w:b/>
        </w:rPr>
      </w:pPr>
    </w:p>
    <w:p w:rsidR="00F057D9" w:rsidRDefault="00F057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Existing PHSCs for Repairing</w:t>
      </w:r>
    </w:p>
    <w:tbl>
      <w:tblPr>
        <w:tblStyle w:val="TableGrid"/>
        <w:tblW w:w="5000" w:type="pct"/>
        <w:tblLook w:val="04A0"/>
      </w:tblPr>
      <w:tblGrid>
        <w:gridCol w:w="1292"/>
        <w:gridCol w:w="1153"/>
        <w:gridCol w:w="1162"/>
        <w:gridCol w:w="1276"/>
        <w:gridCol w:w="1276"/>
        <w:gridCol w:w="1207"/>
        <w:gridCol w:w="1370"/>
        <w:gridCol w:w="1138"/>
        <w:gridCol w:w="1605"/>
        <w:gridCol w:w="1697"/>
      </w:tblGrid>
      <w:tr w:rsidR="00F057D9" w:rsidRPr="000B6309" w:rsidTr="00C43431">
        <w:trPr>
          <w:trHeight w:val="922"/>
        </w:trPr>
        <w:tc>
          <w:tcPr>
            <w:tcW w:w="418" w:type="pct"/>
          </w:tcPr>
          <w:p w:rsidR="00F057D9" w:rsidRPr="000B6309" w:rsidRDefault="00F057D9" w:rsidP="00C434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Type and Name of the Facility</w:t>
            </w:r>
          </w:p>
        </w:tc>
        <w:tc>
          <w:tcPr>
            <w:tcW w:w="446" w:type="pct"/>
          </w:tcPr>
          <w:p w:rsidR="00F057D9" w:rsidRPr="000B6309" w:rsidRDefault="00F057D9" w:rsidP="00C43431">
            <w:pPr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 xml:space="preserve">Year of Approval of Project </w:t>
            </w:r>
          </w:p>
        </w:tc>
        <w:tc>
          <w:tcPr>
            <w:tcW w:w="449" w:type="pct"/>
          </w:tcPr>
          <w:p w:rsidR="00F057D9" w:rsidRPr="000B6309" w:rsidRDefault="00F057D9" w:rsidP="00C434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Total Project Cost</w:t>
            </w:r>
          </w:p>
        </w:tc>
        <w:tc>
          <w:tcPr>
            <w:tcW w:w="492" w:type="pct"/>
          </w:tcPr>
          <w:p w:rsidR="00F057D9" w:rsidRPr="000B6309" w:rsidRDefault="00F057D9" w:rsidP="00C434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Amount Approved in 2011-12 (if any)</w:t>
            </w:r>
          </w:p>
        </w:tc>
        <w:tc>
          <w:tcPr>
            <w:tcW w:w="492" w:type="pct"/>
          </w:tcPr>
          <w:p w:rsidR="00F057D9" w:rsidRPr="000B6309" w:rsidRDefault="00F057D9" w:rsidP="00C434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 xml:space="preserve">Amount Approved in 2012-13 </w:t>
            </w:r>
          </w:p>
        </w:tc>
        <w:tc>
          <w:tcPr>
            <w:tcW w:w="466" w:type="pct"/>
          </w:tcPr>
          <w:p w:rsidR="00F057D9" w:rsidRPr="000B6309" w:rsidRDefault="00F057D9" w:rsidP="00C434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Amount Proposed for 2013-14 (if any)</w:t>
            </w:r>
          </w:p>
        </w:tc>
        <w:tc>
          <w:tcPr>
            <w:tcW w:w="528" w:type="pct"/>
          </w:tcPr>
          <w:p w:rsidR="00F057D9" w:rsidRPr="000B6309" w:rsidRDefault="00F057D9" w:rsidP="00C434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Remaining Amount (if any)</w:t>
            </w:r>
          </w:p>
        </w:tc>
        <w:tc>
          <w:tcPr>
            <w:tcW w:w="440" w:type="pct"/>
          </w:tcPr>
          <w:p w:rsidR="00F057D9" w:rsidRPr="000B6309" w:rsidRDefault="00F057D9" w:rsidP="00C434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Physical Progress till date</w:t>
            </w:r>
          </w:p>
        </w:tc>
        <w:tc>
          <w:tcPr>
            <w:tcW w:w="617" w:type="pct"/>
          </w:tcPr>
          <w:p w:rsidR="00F057D9" w:rsidRPr="000B6309" w:rsidRDefault="00F057D9" w:rsidP="00C434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CD8">
              <w:rPr>
                <w:rFonts w:ascii="Times New Roman" w:hAnsi="Times New Roman" w:cs="Times New Roman"/>
                <w:b/>
              </w:rPr>
              <w:t>Time Line for Completion</w:t>
            </w:r>
          </w:p>
        </w:tc>
        <w:tc>
          <w:tcPr>
            <w:tcW w:w="652" w:type="pct"/>
          </w:tcPr>
          <w:p w:rsidR="00F057D9" w:rsidRPr="000B6309" w:rsidRDefault="00F057D9" w:rsidP="00C434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Justification</w:t>
            </w:r>
          </w:p>
        </w:tc>
      </w:tr>
      <w:tr w:rsidR="00F057D9" w:rsidRPr="000B6309" w:rsidTr="00C43431">
        <w:trPr>
          <w:trHeight w:val="262"/>
        </w:trPr>
        <w:tc>
          <w:tcPr>
            <w:tcW w:w="418" w:type="pct"/>
          </w:tcPr>
          <w:p w:rsidR="00F057D9" w:rsidRPr="00F057D9" w:rsidRDefault="009E7390" w:rsidP="00C4343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Pudunamei</w:t>
            </w:r>
            <w:proofErr w:type="spellEnd"/>
          </w:p>
        </w:tc>
        <w:tc>
          <w:tcPr>
            <w:tcW w:w="446" w:type="pct"/>
          </w:tcPr>
          <w:p w:rsidR="00F057D9" w:rsidRPr="000B6309" w:rsidRDefault="00F057D9" w:rsidP="00C43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</w:tcPr>
          <w:p w:rsidR="00F057D9" w:rsidRPr="000B6309" w:rsidRDefault="00F057D9" w:rsidP="00C43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</w:tcPr>
          <w:p w:rsidR="00F057D9" w:rsidRPr="000B6309" w:rsidRDefault="00F057D9" w:rsidP="00C43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</w:tcPr>
          <w:p w:rsidR="00F057D9" w:rsidRPr="000B6309" w:rsidRDefault="00F057D9" w:rsidP="00C43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</w:tcPr>
          <w:p w:rsidR="00F057D9" w:rsidRPr="000B6309" w:rsidRDefault="00F057D9" w:rsidP="00C43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</w:tcPr>
          <w:p w:rsidR="00F057D9" w:rsidRPr="000B6309" w:rsidRDefault="00F057D9" w:rsidP="00C43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</w:tcPr>
          <w:p w:rsidR="00F057D9" w:rsidRPr="000B6309" w:rsidRDefault="00F057D9" w:rsidP="00C43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</w:tcPr>
          <w:p w:rsidR="00F057D9" w:rsidRPr="000B6309" w:rsidRDefault="00F057D9" w:rsidP="00C43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pct"/>
          </w:tcPr>
          <w:p w:rsidR="00F057D9" w:rsidRPr="000B6309" w:rsidRDefault="00F057D9" w:rsidP="00C434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7D9" w:rsidRPr="000B6309" w:rsidTr="00C43431">
        <w:trPr>
          <w:trHeight w:val="276"/>
        </w:trPr>
        <w:tc>
          <w:tcPr>
            <w:tcW w:w="418" w:type="pct"/>
          </w:tcPr>
          <w:p w:rsidR="00F057D9" w:rsidRPr="00F057D9" w:rsidRDefault="009E7390" w:rsidP="00C4343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Willong</w:t>
            </w:r>
            <w:proofErr w:type="spellEnd"/>
          </w:p>
        </w:tc>
        <w:tc>
          <w:tcPr>
            <w:tcW w:w="446" w:type="pct"/>
          </w:tcPr>
          <w:p w:rsidR="00F057D9" w:rsidRPr="000B6309" w:rsidRDefault="00F057D9" w:rsidP="00C43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</w:tcPr>
          <w:p w:rsidR="00F057D9" w:rsidRPr="000B6309" w:rsidRDefault="00F057D9" w:rsidP="00C43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</w:tcPr>
          <w:p w:rsidR="00F057D9" w:rsidRPr="000B6309" w:rsidRDefault="00F057D9" w:rsidP="00C43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</w:tcPr>
          <w:p w:rsidR="00F057D9" w:rsidRPr="000B6309" w:rsidRDefault="00F057D9" w:rsidP="00C43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</w:tcPr>
          <w:p w:rsidR="00F057D9" w:rsidRPr="000B6309" w:rsidRDefault="00F057D9" w:rsidP="00C43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</w:tcPr>
          <w:p w:rsidR="00F057D9" w:rsidRPr="000B6309" w:rsidRDefault="00F057D9" w:rsidP="00C43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</w:tcPr>
          <w:p w:rsidR="00F057D9" w:rsidRPr="000B6309" w:rsidRDefault="00F057D9" w:rsidP="00C43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</w:tcPr>
          <w:p w:rsidR="00F057D9" w:rsidRPr="000B6309" w:rsidRDefault="00F057D9" w:rsidP="00C43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pct"/>
          </w:tcPr>
          <w:p w:rsidR="00F057D9" w:rsidRPr="000B6309" w:rsidRDefault="00F057D9" w:rsidP="00C434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057D9" w:rsidRDefault="00F057D9">
      <w:pPr>
        <w:rPr>
          <w:rFonts w:ascii="Times New Roman" w:hAnsi="Times New Roman" w:cs="Times New Roman"/>
          <w:b/>
        </w:rPr>
      </w:pPr>
    </w:p>
    <w:p w:rsidR="00752304" w:rsidRPr="000B6309" w:rsidRDefault="00752304" w:rsidP="00501DAC">
      <w:pPr>
        <w:rPr>
          <w:rFonts w:ascii="Times New Roman" w:hAnsi="Times New Roman" w:cs="Times New Roman"/>
          <w:b/>
        </w:rPr>
      </w:pPr>
      <w:r w:rsidRPr="000B6309">
        <w:rPr>
          <w:rFonts w:ascii="Times New Roman" w:hAnsi="Times New Roman" w:cs="Times New Roman"/>
          <w:b/>
        </w:rPr>
        <w:lastRenderedPageBreak/>
        <w:t>Infrastructure- Annexure -V</w:t>
      </w:r>
    </w:p>
    <w:p w:rsidR="00752304" w:rsidRPr="000B6309" w:rsidRDefault="00752304" w:rsidP="00752304">
      <w:pPr>
        <w:rPr>
          <w:rFonts w:ascii="Times New Roman" w:hAnsi="Times New Roman" w:cs="Times New Roman"/>
          <w:b/>
          <w:sz w:val="24"/>
        </w:rPr>
      </w:pPr>
      <w:r w:rsidRPr="000B6309">
        <w:rPr>
          <w:rFonts w:ascii="Times New Roman" w:hAnsi="Times New Roman" w:cs="Times New Roman"/>
          <w:b/>
          <w:sz w:val="24"/>
        </w:rPr>
        <w:t>Achievements in Infrastructure Development</w:t>
      </w:r>
      <w:r w:rsidR="000A08BC" w:rsidRPr="000B6309">
        <w:rPr>
          <w:rFonts w:ascii="Times New Roman" w:hAnsi="Times New Roman" w:cs="Times New Roman"/>
          <w:b/>
          <w:sz w:val="24"/>
        </w:rPr>
        <w:t xml:space="preserve"> - </w:t>
      </w:r>
    </w:p>
    <w:tbl>
      <w:tblPr>
        <w:tblW w:w="5156" w:type="pct"/>
        <w:tblLayout w:type="fixed"/>
        <w:tblLook w:val="04A0"/>
      </w:tblPr>
      <w:tblGrid>
        <w:gridCol w:w="2179"/>
        <w:gridCol w:w="2788"/>
        <w:gridCol w:w="992"/>
        <w:gridCol w:w="1530"/>
        <w:gridCol w:w="1171"/>
        <w:gridCol w:w="1261"/>
        <w:gridCol w:w="810"/>
        <w:gridCol w:w="989"/>
        <w:gridCol w:w="1019"/>
        <w:gridCol w:w="848"/>
      </w:tblGrid>
      <w:tr w:rsidR="000A08BC" w:rsidRPr="00B82E03" w:rsidTr="00B82E03">
        <w:trPr>
          <w:trHeight w:val="309"/>
          <w:tblHeader/>
        </w:trPr>
        <w:tc>
          <w:tcPr>
            <w:tcW w:w="802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BC" w:rsidRPr="00B82E03" w:rsidRDefault="000A08BC" w:rsidP="0075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Health Facility</w:t>
            </w:r>
          </w:p>
          <w:p w:rsidR="000A08BC" w:rsidRPr="00B82E03" w:rsidRDefault="000A08BC" w:rsidP="0075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6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BC" w:rsidRPr="00B82E03" w:rsidRDefault="000A08BC" w:rsidP="0075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Year</w:t>
            </w:r>
          </w:p>
        </w:tc>
        <w:tc>
          <w:tcPr>
            <w:tcW w:w="9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75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No. Sanctioned </w:t>
            </w:r>
          </w:p>
        </w:tc>
        <w:tc>
          <w:tcPr>
            <w:tcW w:w="2244" w:type="pct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Progress of New Constructions </w:t>
            </w:r>
          </w:p>
        </w:tc>
      </w:tr>
      <w:tr w:rsidR="000A08BC" w:rsidRPr="00B82E03" w:rsidTr="00B82E03">
        <w:trPr>
          <w:trHeight w:val="317"/>
          <w:tblHeader/>
        </w:trPr>
        <w:tc>
          <w:tcPr>
            <w:tcW w:w="802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6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75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No. Completed</w:t>
            </w:r>
          </w:p>
        </w:tc>
        <w:tc>
          <w:tcPr>
            <w:tcW w:w="66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No. Under Construction</w:t>
            </w:r>
          </w:p>
        </w:tc>
        <w:tc>
          <w:tcPr>
            <w:tcW w:w="68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No. Sanctioned but Yet to start</w:t>
            </w:r>
          </w:p>
        </w:tc>
      </w:tr>
      <w:tr w:rsidR="000A08BC" w:rsidRPr="00B82E03" w:rsidTr="00B82E03">
        <w:trPr>
          <w:trHeight w:val="834"/>
          <w:tblHeader/>
        </w:trPr>
        <w:tc>
          <w:tcPr>
            <w:tcW w:w="802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2304" w:rsidRPr="00B82E03" w:rsidRDefault="00752304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6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2304" w:rsidRPr="00B82E03" w:rsidRDefault="00752304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04" w:rsidRPr="00B82E03" w:rsidRDefault="00752304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High Focus Districts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2304" w:rsidRPr="00B82E03" w:rsidRDefault="00752304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Non High Focus Districts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2304" w:rsidRPr="00B82E03" w:rsidRDefault="00752304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High Focus Districts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2304" w:rsidRPr="00B82E03" w:rsidRDefault="00752304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Non High Focus Districts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2304" w:rsidRPr="00B82E03" w:rsidRDefault="00752304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High Focus Districts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2304" w:rsidRPr="00B82E03" w:rsidRDefault="00752304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Non High Focus Districts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2304" w:rsidRPr="00B82E03" w:rsidRDefault="00752304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High Focus Districts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2304" w:rsidRPr="00B82E03" w:rsidRDefault="00752304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Non High Focus Districts</w:t>
            </w:r>
          </w:p>
        </w:tc>
      </w:tr>
      <w:tr w:rsidR="000A08BC" w:rsidRPr="00B82E03" w:rsidTr="00B82E03">
        <w:trPr>
          <w:trHeight w:val="316"/>
        </w:trPr>
        <w:tc>
          <w:tcPr>
            <w:tcW w:w="802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DH</w:t>
            </w:r>
          </w:p>
        </w:tc>
        <w:tc>
          <w:tcPr>
            <w:tcW w:w="102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Start of NRHM till 2012-13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E02FA5" w:rsidRDefault="00F54E21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2FA5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E02FA5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E02FA5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E02FA5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E02FA5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E02FA5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E02FA5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0A08BC" w:rsidRPr="00B82E03" w:rsidTr="00B82E03">
        <w:trPr>
          <w:trHeight w:val="316"/>
        </w:trPr>
        <w:tc>
          <w:tcPr>
            <w:tcW w:w="802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 2012-13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E02FA5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E02FA5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2FA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E02FA5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2FA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E02FA5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2FA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E02FA5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2FA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E02FA5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2FA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E02FA5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2FA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</w:tr>
      <w:tr w:rsidR="000A08BC" w:rsidRPr="00B82E03" w:rsidTr="00B82E03">
        <w:trPr>
          <w:trHeight w:val="304"/>
        </w:trPr>
        <w:tc>
          <w:tcPr>
            <w:tcW w:w="802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SDH  and  other hospitals above CHC</w:t>
            </w:r>
          </w:p>
        </w:tc>
        <w:tc>
          <w:tcPr>
            <w:tcW w:w="102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Start of NRHM till 2012-13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E02FA5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E02FA5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2FA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E02FA5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2FA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E02FA5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2FA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E02FA5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2FA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E02FA5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2FA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E02FA5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2FA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</w:tr>
      <w:tr w:rsidR="000A08BC" w:rsidRPr="00B82E03" w:rsidTr="00B82E03">
        <w:trPr>
          <w:trHeight w:val="340"/>
        </w:trPr>
        <w:tc>
          <w:tcPr>
            <w:tcW w:w="802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 2012-13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E02FA5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E02FA5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E02FA5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E02FA5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E02FA5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E02FA5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E02FA5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0A08BC" w:rsidRPr="00B82E03" w:rsidTr="00B82E03">
        <w:trPr>
          <w:trHeight w:val="316"/>
        </w:trPr>
        <w:tc>
          <w:tcPr>
            <w:tcW w:w="802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CHCs</w:t>
            </w:r>
          </w:p>
        </w:tc>
        <w:tc>
          <w:tcPr>
            <w:tcW w:w="102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Start of NRHM till 2012-13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E02FA5" w:rsidRDefault="00F54E21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2FA5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E02FA5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E02FA5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2FA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E02FA5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2FA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E02FA5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2FA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E02FA5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2FA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E02FA5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2FA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</w:tr>
      <w:tr w:rsidR="000A08BC" w:rsidRPr="00B82E03" w:rsidTr="00B82E03">
        <w:trPr>
          <w:trHeight w:val="316"/>
        </w:trPr>
        <w:tc>
          <w:tcPr>
            <w:tcW w:w="802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 2012-13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E02FA5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E02FA5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E02FA5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E02FA5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E02FA5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E02FA5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E02FA5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0A08BC" w:rsidRPr="00B82E03" w:rsidTr="00B82E03">
        <w:trPr>
          <w:trHeight w:val="316"/>
        </w:trPr>
        <w:tc>
          <w:tcPr>
            <w:tcW w:w="802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PHCs</w:t>
            </w:r>
          </w:p>
        </w:tc>
        <w:tc>
          <w:tcPr>
            <w:tcW w:w="102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Start of NRHM till 2012-13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E02FA5" w:rsidRDefault="00F54E21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2FA5">
              <w:rPr>
                <w:rFonts w:ascii="Times New Roman" w:eastAsia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E02FA5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E02FA5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2FA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E02FA5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2FA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E02FA5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2FA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E02FA5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2FA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E02FA5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0A08BC" w:rsidRPr="00B82E03" w:rsidTr="00B82E03">
        <w:trPr>
          <w:trHeight w:val="316"/>
        </w:trPr>
        <w:tc>
          <w:tcPr>
            <w:tcW w:w="802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 2012-13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E02FA5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E02FA5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E02FA5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E02FA5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E02FA5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E02FA5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E02FA5" w:rsidRDefault="00F54E21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2FA5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</w:tr>
      <w:tr w:rsidR="000A08BC" w:rsidRPr="00B82E03" w:rsidTr="00B82E03">
        <w:trPr>
          <w:trHeight w:val="340"/>
        </w:trPr>
        <w:tc>
          <w:tcPr>
            <w:tcW w:w="802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APHC/ Others</w:t>
            </w:r>
          </w:p>
        </w:tc>
        <w:tc>
          <w:tcPr>
            <w:tcW w:w="102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Start of NRHM till 2012-13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E02FA5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E02FA5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2FA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E02FA5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2FA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E02FA5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2FA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E02FA5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2FA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E02FA5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2FA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E02FA5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2FA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</w:tr>
      <w:tr w:rsidR="000A08BC" w:rsidRPr="00B82E03" w:rsidTr="00B82E03">
        <w:trPr>
          <w:trHeight w:val="250"/>
        </w:trPr>
        <w:tc>
          <w:tcPr>
            <w:tcW w:w="802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 2012-13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E02FA5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E02FA5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E02FA5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E02FA5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E02FA5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E02FA5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E02FA5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0A08BC" w:rsidRPr="00B82E03" w:rsidTr="00B82E03">
        <w:trPr>
          <w:trHeight w:val="421"/>
        </w:trPr>
        <w:tc>
          <w:tcPr>
            <w:tcW w:w="802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0A0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Sub-Centers</w:t>
            </w:r>
          </w:p>
        </w:tc>
        <w:tc>
          <w:tcPr>
            <w:tcW w:w="10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Start of NRHM till 2012-13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BC" w:rsidRPr="00E02FA5" w:rsidRDefault="00F54E21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2FA5">
              <w:rPr>
                <w:rFonts w:ascii="Times New Roman" w:eastAsia="Times New Roman" w:hAnsi="Times New Roman" w:cs="Times New Roman"/>
                <w:b/>
                <w:color w:val="000000"/>
              </w:rPr>
              <w:t>65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E02FA5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E02FA5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2FA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  <w:r w:rsidR="00B80B55">
              <w:rPr>
                <w:rFonts w:ascii="Times New Roman" w:eastAsia="Times New Roman" w:hAnsi="Times New Roman" w:cs="Times New Roman"/>
                <w:b/>
                <w:color w:val="000000"/>
              </w:rPr>
              <w:t>19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E02FA5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2FA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E02FA5" w:rsidRDefault="00B80B55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  <w:r w:rsidR="000A08BC" w:rsidRPr="00E02FA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E02FA5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2FA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E02FA5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2FA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</w:tr>
      <w:tr w:rsidR="000A08BC" w:rsidRPr="00B82E03" w:rsidTr="00B82E03">
        <w:trPr>
          <w:trHeight w:val="260"/>
        </w:trPr>
        <w:tc>
          <w:tcPr>
            <w:tcW w:w="802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 2012-13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BC" w:rsidRPr="00E02FA5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BC" w:rsidRPr="00E02FA5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BC" w:rsidRPr="00E02FA5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BC" w:rsidRPr="00E02FA5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BC" w:rsidRPr="00E02FA5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BC" w:rsidRPr="00E02FA5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BC" w:rsidRPr="00E02FA5" w:rsidRDefault="00F54E21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2FA5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</w:tr>
    </w:tbl>
    <w:p w:rsidR="00DC27D5" w:rsidRDefault="00DC27D5" w:rsidP="00430261">
      <w:pPr>
        <w:rPr>
          <w:rFonts w:ascii="Times New Roman" w:hAnsi="Times New Roman" w:cs="Times New Roman"/>
          <w:sz w:val="24"/>
          <w:szCs w:val="24"/>
        </w:rPr>
      </w:pPr>
    </w:p>
    <w:p w:rsidR="00293249" w:rsidRDefault="00293249" w:rsidP="00430261">
      <w:pPr>
        <w:rPr>
          <w:rFonts w:ascii="Times New Roman" w:hAnsi="Times New Roman" w:cs="Times New Roman"/>
          <w:sz w:val="24"/>
          <w:szCs w:val="24"/>
        </w:rPr>
      </w:pPr>
    </w:p>
    <w:p w:rsidR="00293249" w:rsidRPr="000B6309" w:rsidRDefault="00293249" w:rsidP="00430261">
      <w:pPr>
        <w:rPr>
          <w:rFonts w:ascii="Times New Roman" w:hAnsi="Times New Roman" w:cs="Times New Roman"/>
          <w:sz w:val="24"/>
          <w:szCs w:val="24"/>
        </w:rPr>
      </w:pPr>
    </w:p>
    <w:sectPr w:rsidR="00293249" w:rsidRPr="000B6309" w:rsidSect="009E7390">
      <w:footerReference w:type="default" r:id="rId8"/>
      <w:pgSz w:w="15840" w:h="12240" w:orient="landscape"/>
      <w:pgMar w:top="1135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CE6" w:rsidRDefault="00173CE6" w:rsidP="00F02FDE">
      <w:pPr>
        <w:spacing w:after="0" w:line="240" w:lineRule="auto"/>
      </w:pPr>
      <w:r>
        <w:separator/>
      </w:r>
    </w:p>
  </w:endnote>
  <w:endnote w:type="continuationSeparator" w:id="1">
    <w:p w:rsidR="00173CE6" w:rsidRDefault="00173CE6" w:rsidP="00F0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630" w:rsidRPr="007A4D0F" w:rsidRDefault="009A4630" w:rsidP="002D39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CE6" w:rsidRDefault="00173CE6" w:rsidP="00F02FDE">
      <w:pPr>
        <w:spacing w:after="0" w:line="240" w:lineRule="auto"/>
      </w:pPr>
      <w:r>
        <w:separator/>
      </w:r>
    </w:p>
  </w:footnote>
  <w:footnote w:type="continuationSeparator" w:id="1">
    <w:p w:rsidR="00173CE6" w:rsidRDefault="00173CE6" w:rsidP="00F02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51A"/>
    <w:multiLevelType w:val="hybridMultilevel"/>
    <w:tmpl w:val="5F8854A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1E474755"/>
    <w:multiLevelType w:val="hybridMultilevel"/>
    <w:tmpl w:val="03E8310A"/>
    <w:lvl w:ilvl="0" w:tplc="47D89552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1258A2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761D9"/>
    <w:multiLevelType w:val="hybridMultilevel"/>
    <w:tmpl w:val="F558BB54"/>
    <w:lvl w:ilvl="0" w:tplc="FA460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990940"/>
    <w:multiLevelType w:val="hybridMultilevel"/>
    <w:tmpl w:val="5286557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4015B"/>
    <w:multiLevelType w:val="hybridMultilevel"/>
    <w:tmpl w:val="66A8C93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A975C3"/>
    <w:multiLevelType w:val="hybridMultilevel"/>
    <w:tmpl w:val="F446CCD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32147"/>
    <w:multiLevelType w:val="hybridMultilevel"/>
    <w:tmpl w:val="CA940D7A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EE3493"/>
    <w:multiLevelType w:val="hybridMultilevel"/>
    <w:tmpl w:val="EA14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840824"/>
    <w:multiLevelType w:val="hybridMultilevel"/>
    <w:tmpl w:val="0E60E9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CC1B29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B53"/>
    <w:rsid w:val="00010D60"/>
    <w:rsid w:val="00030AAA"/>
    <w:rsid w:val="00047306"/>
    <w:rsid w:val="00096EED"/>
    <w:rsid w:val="000A08BC"/>
    <w:rsid w:val="000A3C05"/>
    <w:rsid w:val="000B6309"/>
    <w:rsid w:val="000E78C4"/>
    <w:rsid w:val="001271C5"/>
    <w:rsid w:val="00156A27"/>
    <w:rsid w:val="00173CE6"/>
    <w:rsid w:val="001C0F57"/>
    <w:rsid w:val="00267A00"/>
    <w:rsid w:val="00293249"/>
    <w:rsid w:val="00295E3E"/>
    <w:rsid w:val="002B727A"/>
    <w:rsid w:val="002D3965"/>
    <w:rsid w:val="002E10B0"/>
    <w:rsid w:val="0032306D"/>
    <w:rsid w:val="0033187A"/>
    <w:rsid w:val="00337668"/>
    <w:rsid w:val="00340A96"/>
    <w:rsid w:val="00397CEB"/>
    <w:rsid w:val="00430261"/>
    <w:rsid w:val="004B5658"/>
    <w:rsid w:val="004C0A02"/>
    <w:rsid w:val="004C2B1D"/>
    <w:rsid w:val="004D4B52"/>
    <w:rsid w:val="004E02C7"/>
    <w:rsid w:val="00501DAC"/>
    <w:rsid w:val="0050688C"/>
    <w:rsid w:val="005155B7"/>
    <w:rsid w:val="00523F82"/>
    <w:rsid w:val="00536E29"/>
    <w:rsid w:val="005440DA"/>
    <w:rsid w:val="00544705"/>
    <w:rsid w:val="00545504"/>
    <w:rsid w:val="00547CF4"/>
    <w:rsid w:val="00551BE9"/>
    <w:rsid w:val="0056684E"/>
    <w:rsid w:val="00573109"/>
    <w:rsid w:val="005E523F"/>
    <w:rsid w:val="00607446"/>
    <w:rsid w:val="00616358"/>
    <w:rsid w:val="006262A7"/>
    <w:rsid w:val="00631E81"/>
    <w:rsid w:val="00634EA1"/>
    <w:rsid w:val="0064269B"/>
    <w:rsid w:val="00663F9E"/>
    <w:rsid w:val="00670A83"/>
    <w:rsid w:val="006A2EF3"/>
    <w:rsid w:val="006B5091"/>
    <w:rsid w:val="006F1E99"/>
    <w:rsid w:val="00701650"/>
    <w:rsid w:val="00737B8E"/>
    <w:rsid w:val="00752304"/>
    <w:rsid w:val="00771E52"/>
    <w:rsid w:val="007802E8"/>
    <w:rsid w:val="007916C2"/>
    <w:rsid w:val="007E3F31"/>
    <w:rsid w:val="007E6720"/>
    <w:rsid w:val="00811095"/>
    <w:rsid w:val="008124C1"/>
    <w:rsid w:val="00833434"/>
    <w:rsid w:val="008724E5"/>
    <w:rsid w:val="008836B1"/>
    <w:rsid w:val="008B2FE7"/>
    <w:rsid w:val="008C3285"/>
    <w:rsid w:val="008D197D"/>
    <w:rsid w:val="008D4198"/>
    <w:rsid w:val="008E6B96"/>
    <w:rsid w:val="009106EA"/>
    <w:rsid w:val="00977652"/>
    <w:rsid w:val="009A3DC9"/>
    <w:rsid w:val="009A4630"/>
    <w:rsid w:val="009E7390"/>
    <w:rsid w:val="00A167D7"/>
    <w:rsid w:val="00A6156D"/>
    <w:rsid w:val="00A651C4"/>
    <w:rsid w:val="00A93CEA"/>
    <w:rsid w:val="00A963BB"/>
    <w:rsid w:val="00AA048F"/>
    <w:rsid w:val="00AA746D"/>
    <w:rsid w:val="00B135B3"/>
    <w:rsid w:val="00B36C45"/>
    <w:rsid w:val="00B371E8"/>
    <w:rsid w:val="00B55098"/>
    <w:rsid w:val="00B80B55"/>
    <w:rsid w:val="00B82E03"/>
    <w:rsid w:val="00BF0214"/>
    <w:rsid w:val="00BF30F9"/>
    <w:rsid w:val="00C237D6"/>
    <w:rsid w:val="00C42263"/>
    <w:rsid w:val="00C7596A"/>
    <w:rsid w:val="00CA7954"/>
    <w:rsid w:val="00CF5601"/>
    <w:rsid w:val="00D47262"/>
    <w:rsid w:val="00DB17CC"/>
    <w:rsid w:val="00DC27D5"/>
    <w:rsid w:val="00DE1D7A"/>
    <w:rsid w:val="00E02FA5"/>
    <w:rsid w:val="00E22CAF"/>
    <w:rsid w:val="00E33970"/>
    <w:rsid w:val="00E518DC"/>
    <w:rsid w:val="00E63CD8"/>
    <w:rsid w:val="00F02FDE"/>
    <w:rsid w:val="00F057D9"/>
    <w:rsid w:val="00F35830"/>
    <w:rsid w:val="00F40CD3"/>
    <w:rsid w:val="00F54E21"/>
    <w:rsid w:val="00F760CE"/>
    <w:rsid w:val="00F77B53"/>
    <w:rsid w:val="00FB6740"/>
    <w:rsid w:val="00FC253B"/>
    <w:rsid w:val="00FF1821"/>
    <w:rsid w:val="00FF5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155B7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FF1821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6B5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47306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4730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02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2FDE"/>
  </w:style>
  <w:style w:type="character" w:customStyle="1" w:styleId="ListParagraphChar">
    <w:name w:val="List Paragraph Char"/>
    <w:basedOn w:val="DefaultParagraphFont"/>
    <w:link w:val="ListParagraph"/>
    <w:uiPriority w:val="34"/>
    <w:rsid w:val="00F3583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6CC0B-0E80-4D6E-B132-988DD1959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9</cp:revision>
  <cp:lastPrinted>2012-09-20T15:19:00Z</cp:lastPrinted>
  <dcterms:created xsi:type="dcterms:W3CDTF">2012-12-04T04:17:00Z</dcterms:created>
  <dcterms:modified xsi:type="dcterms:W3CDTF">2012-12-09T12:06:00Z</dcterms:modified>
</cp:coreProperties>
</file>