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A" w:rsidRPr="000B6309" w:rsidRDefault="000803EA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Achievements (as on date)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B6309">
              <w:rPr>
                <w:rFonts w:ascii="Times New Roman" w:hAnsi="Times New Roman" w:cs="Times New Roman"/>
                <w:i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(subset of </w:t>
            </w: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  <w:r w:rsidRPr="000B63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Appointment of FP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Counsellors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Fixed Day Services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C05" w:rsidRPr="000B6309" w:rsidRDefault="000A3C05" w:rsidP="008C328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6720" w:rsidRDefault="000A3C05">
      <w:pPr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  <w:bCs/>
        </w:rPr>
        <w:br w:type="page"/>
      </w:r>
    </w:p>
    <w:p w:rsidR="000A3C05" w:rsidRPr="000B6309" w:rsidRDefault="000A3C0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029"/>
        <w:gridCol w:w="1711"/>
        <w:gridCol w:w="1128"/>
        <w:gridCol w:w="1229"/>
        <w:gridCol w:w="925"/>
        <w:gridCol w:w="1440"/>
        <w:gridCol w:w="1448"/>
        <w:gridCol w:w="2159"/>
      </w:tblGrid>
      <w:tr w:rsidR="000A3C05" w:rsidRPr="000B6309" w:rsidTr="0056684E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SCHEDULED/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Trg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>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(In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56684E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TERMINAL/LIMITING METHODS ( Providing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services in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for facilities providing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on fixed days at health facilities in districts </w:t>
            </w:r>
            <w:r w:rsidRPr="000B6309">
              <w:rPr>
                <w:rFonts w:ascii="Times New Roman" w:hAnsi="Times New Roman" w:cs="Times New Roman"/>
              </w:rPr>
              <w:lastRenderedPageBreak/>
              <w:t>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(female)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Accreditation of private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centres</w:t>
            </w:r>
            <w:proofErr w:type="spellEnd"/>
            <w:r w:rsidRPr="000B6309">
              <w:rPr>
                <w:rFonts w:ascii="Times New Roman" w:hAnsi="Times New Roman" w:cs="Times New Roman"/>
              </w:rPr>
              <w:t>/ NGOs for sterilization services (number accredited)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 for post partum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Placement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at high case load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Cu IUCD 375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Laparoscopic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laparoscopic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Laparoscopic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training for service providers (</w:t>
            </w:r>
            <w:proofErr w:type="spellStart"/>
            <w:r w:rsidRPr="000B6309">
              <w:rPr>
                <w:rFonts w:ascii="Times New Roman" w:hAnsi="Times New Roman" w:cs="Times New Roman"/>
              </w:rPr>
              <w:t>gynaecologists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/surgeons)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TOT on </w:t>
            </w: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training for service providers (medical officers)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Other family planning trainings (please specify)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/ IEC activities – Campaigns/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melas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/ print/ audio/ video materials for family planning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Set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management structures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Scheme of “</w:t>
            </w:r>
            <w:proofErr w:type="spellStart"/>
            <w:r w:rsidRPr="000B6309">
              <w:rPr>
                <w:rFonts w:ascii="Times New Roman" w:hAnsi="Times New Roman" w:cs="Times New Roman"/>
              </w:rPr>
              <w:t>utilising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of ASHAs for delaying first child birth after marriage and have 3 year’s spacing between 1st and 2nd child”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8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4" w:rsidRDefault="00ED6314" w:rsidP="00F02FDE">
      <w:pPr>
        <w:spacing w:after="0" w:line="240" w:lineRule="auto"/>
      </w:pPr>
      <w:r>
        <w:separator/>
      </w:r>
    </w:p>
  </w:endnote>
  <w:endnote w:type="continuationSeparator" w:id="0">
    <w:p w:rsidR="00ED6314" w:rsidRDefault="00ED631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4" w:rsidRDefault="00ED6314" w:rsidP="00F02FDE">
      <w:pPr>
        <w:spacing w:after="0" w:line="240" w:lineRule="auto"/>
      </w:pPr>
      <w:r>
        <w:separator/>
      </w:r>
    </w:p>
  </w:footnote>
  <w:footnote w:type="continuationSeparator" w:id="0">
    <w:p w:rsidR="00ED6314" w:rsidRDefault="00ED631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803EA"/>
    <w:rsid w:val="00096EED"/>
    <w:rsid w:val="000A08BC"/>
    <w:rsid w:val="000A3C05"/>
    <w:rsid w:val="000B6309"/>
    <w:rsid w:val="000E78C4"/>
    <w:rsid w:val="00156A27"/>
    <w:rsid w:val="001C0F57"/>
    <w:rsid w:val="00267A00"/>
    <w:rsid w:val="002707BC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53F8B"/>
    <w:rsid w:val="00DB17CC"/>
    <w:rsid w:val="00DC27D5"/>
    <w:rsid w:val="00DE1D7A"/>
    <w:rsid w:val="00E22CAF"/>
    <w:rsid w:val="00E33970"/>
    <w:rsid w:val="00E518DC"/>
    <w:rsid w:val="00E63CD8"/>
    <w:rsid w:val="00ED6314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A06-FBD5-4E87-B1E4-9781036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2012-09-20T15:19:00Z</cp:lastPrinted>
  <dcterms:created xsi:type="dcterms:W3CDTF">2012-09-25T13:20:00Z</dcterms:created>
  <dcterms:modified xsi:type="dcterms:W3CDTF">2012-09-26T08:50:00Z</dcterms:modified>
</cp:coreProperties>
</file>